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eastAsia="方正小标宋简体"/>
          <w:sz w:val="36"/>
          <w:szCs w:val="36"/>
          <w:lang w:val="en-US" w:eastAsia="zh-CN"/>
        </w:rPr>
      </w:pPr>
      <w:r>
        <w:rPr>
          <w:rFonts w:eastAsia="方正小标宋简体"/>
          <w:sz w:val="36"/>
          <w:szCs w:val="36"/>
        </w:rPr>
        <w:t>商业计划书撰写</w:t>
      </w:r>
      <w:r>
        <w:rPr>
          <w:rFonts w:hint="eastAsia" w:eastAsia="方正小标宋简体"/>
          <w:sz w:val="36"/>
          <w:szCs w:val="36"/>
          <w:lang w:val="en-US" w:eastAsia="zh-CN"/>
        </w:rPr>
        <w:t>技巧</w:t>
      </w:r>
    </w:p>
    <w:p>
      <w:pPr>
        <w:adjustRightInd w:val="0"/>
        <w:snapToGrid w:val="0"/>
        <w:spacing w:line="560" w:lineRule="exact"/>
        <w:jc w:val="center"/>
        <w:rPr>
          <w:rFonts w:eastAsia="方正小标宋简体"/>
          <w:sz w:val="32"/>
          <w:szCs w:val="32"/>
        </w:rPr>
      </w:pPr>
    </w:p>
    <w:p>
      <w:pPr>
        <w:pStyle w:val="2"/>
        <w:snapToGrid w:val="0"/>
        <w:spacing w:before="0" w:beforeLines="0" w:after="0" w:afterLines="0" w:line="360" w:lineRule="auto"/>
        <w:rPr>
          <w:rFonts w:hint="default"/>
          <w:color w:val="000000"/>
          <w:sz w:val="28"/>
          <w:szCs w:val="24"/>
        </w:rPr>
      </w:pPr>
      <w:r>
        <w:rPr>
          <w:rFonts w:hint="eastAsia"/>
          <w:color w:val="000000"/>
          <w:sz w:val="28"/>
          <w:szCs w:val="24"/>
        </w:rPr>
        <w:t>一、模块布局和撰写技巧</w:t>
      </w:r>
    </w:p>
    <w:p>
      <w:pPr>
        <w:snapToGrid w:val="0"/>
        <w:spacing w:beforeLines="0" w:afterLines="0" w:line="360" w:lineRule="auto"/>
        <w:ind w:left="120"/>
        <w:jc w:val="left"/>
        <w:rPr>
          <w:rFonts w:hint="default"/>
          <w:sz w:val="21"/>
          <w:szCs w:val="24"/>
        </w:rPr>
      </w:pPr>
      <w:r>
        <w:rPr>
          <w:rFonts w:hint="eastAsia" w:ascii="微软雅黑" w:hAnsi="Calibri" w:eastAsia="微软雅黑"/>
          <w:b/>
          <w:sz w:val="21"/>
          <w:szCs w:val="24"/>
        </w:rPr>
        <w:t>1、执行概要的重要性</w:t>
      </w:r>
      <w:r>
        <w:rPr>
          <w:i w:val="0"/>
          <w:iCs w:val="0"/>
          <w:sz w:val="21"/>
        </w:rPr>
        <w:t>（黄金段位突出亮点、路演PPT 的雏形）</w:t>
      </w:r>
    </w:p>
    <w:p>
      <w:pPr>
        <w:snapToGrid w:val="0"/>
        <w:spacing w:beforeLines="0" w:afterLines="0" w:line="360" w:lineRule="auto"/>
        <w:ind w:left="120"/>
        <w:jc w:val="left"/>
        <w:rPr>
          <w:rFonts w:hint="default"/>
          <w:sz w:val="21"/>
          <w:szCs w:val="24"/>
        </w:rPr>
      </w:pPr>
      <w:r>
        <w:rPr>
          <w:rFonts w:hint="eastAsia" w:ascii="微软雅黑" w:hAnsi="Calibri" w:eastAsia="微软雅黑"/>
          <w:b/>
          <w:sz w:val="21"/>
          <w:szCs w:val="24"/>
        </w:rPr>
        <w:t>2、数据、图片、关键词、逻辑主线</w:t>
      </w:r>
      <w:r>
        <w:rPr>
          <w:i w:val="0"/>
          <w:iCs w:val="0"/>
          <w:sz w:val="21"/>
        </w:rPr>
        <w:t>（不重复、不宏观、图文结合、主线清晰）</w:t>
      </w:r>
    </w:p>
    <w:p>
      <w:pPr>
        <w:snapToGrid w:val="0"/>
        <w:spacing w:beforeLines="0" w:afterLines="0" w:line="360" w:lineRule="auto"/>
        <w:ind w:left="120"/>
        <w:jc w:val="left"/>
        <w:rPr>
          <w:rFonts w:hint="default"/>
          <w:sz w:val="21"/>
          <w:szCs w:val="24"/>
        </w:rPr>
      </w:pPr>
      <w:r>
        <w:rPr>
          <w:rFonts w:hint="eastAsia" w:ascii="微软雅黑" w:hAnsi="Calibri" w:eastAsia="微软雅黑"/>
          <w:b/>
          <w:sz w:val="21"/>
          <w:szCs w:val="24"/>
        </w:rPr>
        <w:t>3、为什么做？怎么做？做到哪里？核心竞争力？</w:t>
      </w:r>
      <w:r>
        <w:rPr>
          <w:i w:val="0"/>
          <w:iCs w:val="0"/>
          <w:sz w:val="21"/>
        </w:rPr>
        <w:t>（吃透主要模块）</w:t>
      </w:r>
    </w:p>
    <w:p>
      <w:pPr>
        <w:pStyle w:val="3"/>
        <w:snapToGrid w:val="0"/>
        <w:spacing w:before="0" w:beforeLines="0" w:afterLines="0" w:line="360" w:lineRule="auto"/>
        <w:ind w:right="213"/>
        <w:rPr>
          <w:rFonts w:hint="eastAsia"/>
          <w:sz w:val="21"/>
          <w:szCs w:val="21"/>
        </w:rPr>
      </w:pPr>
      <w:r>
        <w:rPr>
          <w:rFonts w:hint="eastAsia" w:ascii="微软雅黑" w:eastAsia="微软雅黑"/>
          <w:b/>
          <w:sz w:val="21"/>
          <w:szCs w:val="21"/>
        </w:rPr>
        <w:t>4</w:t>
      </w:r>
      <w:r>
        <w:rPr>
          <w:rFonts w:hint="eastAsia" w:ascii="微软雅黑" w:eastAsia="微软雅黑"/>
          <w:b/>
          <w:spacing w:val="-3"/>
          <w:sz w:val="21"/>
          <w:szCs w:val="21"/>
        </w:rPr>
        <w:t>、完整模块有哪些？</w:t>
      </w:r>
      <w:r>
        <w:rPr>
          <w:rFonts w:hint="eastAsia"/>
          <w:sz w:val="21"/>
          <w:szCs w:val="21"/>
        </w:rPr>
        <w:t>（1</w:t>
      </w:r>
      <w:r>
        <w:rPr>
          <w:rFonts w:hint="eastAsia"/>
          <w:spacing w:val="-2"/>
          <w:sz w:val="21"/>
          <w:szCs w:val="21"/>
        </w:rPr>
        <w:t xml:space="preserve"> 封面 </w:t>
      </w:r>
      <w:r>
        <w:rPr>
          <w:rFonts w:hint="eastAsia"/>
          <w:sz w:val="21"/>
          <w:szCs w:val="21"/>
        </w:rPr>
        <w:t>2</w:t>
      </w:r>
      <w:r>
        <w:rPr>
          <w:rFonts w:hint="eastAsia"/>
          <w:spacing w:val="-2"/>
          <w:sz w:val="21"/>
          <w:szCs w:val="21"/>
        </w:rPr>
        <w:t xml:space="preserve"> 目录 </w:t>
      </w:r>
      <w:r>
        <w:rPr>
          <w:rFonts w:hint="eastAsia"/>
          <w:sz w:val="21"/>
          <w:szCs w:val="21"/>
        </w:rPr>
        <w:t>3</w:t>
      </w:r>
      <w:r>
        <w:rPr>
          <w:rFonts w:hint="eastAsia"/>
          <w:spacing w:val="-3"/>
          <w:sz w:val="21"/>
          <w:szCs w:val="21"/>
        </w:rPr>
        <w:t xml:space="preserve"> 执行概要 </w:t>
      </w:r>
      <w:r>
        <w:rPr>
          <w:rFonts w:hint="eastAsia"/>
          <w:sz w:val="21"/>
          <w:szCs w:val="21"/>
        </w:rPr>
        <w:t>4</w:t>
      </w:r>
      <w:r>
        <w:rPr>
          <w:rFonts w:hint="eastAsia"/>
          <w:spacing w:val="-3"/>
          <w:sz w:val="21"/>
          <w:szCs w:val="21"/>
        </w:rPr>
        <w:t xml:space="preserve"> 市场痛点分析 </w:t>
      </w:r>
      <w:r>
        <w:rPr>
          <w:rFonts w:hint="eastAsia"/>
          <w:sz w:val="21"/>
          <w:szCs w:val="21"/>
        </w:rPr>
        <w:t>5</w:t>
      </w:r>
      <w:r>
        <w:rPr>
          <w:rFonts w:hint="eastAsia"/>
          <w:spacing w:val="-3"/>
          <w:sz w:val="21"/>
          <w:szCs w:val="21"/>
        </w:rPr>
        <w:t xml:space="preserve"> 产品及运营模式 </w:t>
      </w:r>
      <w:r>
        <w:rPr>
          <w:rFonts w:hint="eastAsia"/>
          <w:sz w:val="21"/>
          <w:szCs w:val="21"/>
        </w:rPr>
        <w:t>6</w:t>
      </w:r>
      <w:r>
        <w:rPr>
          <w:rFonts w:hint="eastAsia"/>
          <w:spacing w:val="-2"/>
          <w:sz w:val="21"/>
          <w:szCs w:val="21"/>
        </w:rPr>
        <w:t xml:space="preserve"> 运营现状 </w:t>
      </w:r>
      <w:r>
        <w:rPr>
          <w:rFonts w:hint="eastAsia"/>
          <w:sz w:val="21"/>
          <w:szCs w:val="21"/>
        </w:rPr>
        <w:t>7</w:t>
      </w:r>
      <w:r>
        <w:rPr>
          <w:rFonts w:hint="eastAsia"/>
          <w:spacing w:val="-3"/>
          <w:sz w:val="21"/>
          <w:szCs w:val="21"/>
        </w:rPr>
        <w:t xml:space="preserve"> 核心竞争力 </w:t>
      </w:r>
      <w:r>
        <w:rPr>
          <w:rFonts w:hint="eastAsia"/>
          <w:sz w:val="21"/>
          <w:szCs w:val="21"/>
        </w:rPr>
        <w:t>8</w:t>
      </w:r>
      <w:r>
        <w:rPr>
          <w:rFonts w:hint="eastAsia"/>
          <w:spacing w:val="-3"/>
          <w:sz w:val="21"/>
          <w:szCs w:val="21"/>
        </w:rPr>
        <w:t xml:space="preserve"> 风险分析及应对措施 </w:t>
      </w:r>
      <w:r>
        <w:rPr>
          <w:rFonts w:hint="eastAsia"/>
          <w:sz w:val="21"/>
          <w:szCs w:val="21"/>
        </w:rPr>
        <w:t>9</w:t>
      </w:r>
      <w:r>
        <w:rPr>
          <w:rFonts w:hint="eastAsia"/>
          <w:sz w:val="21"/>
          <w:szCs w:val="21"/>
          <w:lang w:val="en-US"/>
        </w:rPr>
        <w:t xml:space="preserve"> </w:t>
      </w:r>
      <w:r>
        <w:rPr>
          <w:rFonts w:hint="eastAsia"/>
          <w:sz w:val="21"/>
          <w:szCs w:val="21"/>
        </w:rPr>
        <w:t>swot</w:t>
      </w:r>
      <w:r>
        <w:rPr>
          <w:rFonts w:hint="eastAsia"/>
          <w:spacing w:val="-15"/>
          <w:sz w:val="21"/>
          <w:szCs w:val="21"/>
        </w:rPr>
        <w:t xml:space="preserve"> 分析</w:t>
      </w:r>
      <w:r>
        <w:rPr>
          <w:rFonts w:hint="eastAsia"/>
          <w:sz w:val="21"/>
          <w:szCs w:val="21"/>
        </w:rPr>
        <w:t>（</w:t>
      </w:r>
      <w:r>
        <w:rPr>
          <w:rFonts w:hint="eastAsia"/>
          <w:spacing w:val="-2"/>
          <w:sz w:val="21"/>
          <w:szCs w:val="21"/>
        </w:rPr>
        <w:t>可选</w:t>
      </w:r>
      <w:r>
        <w:rPr>
          <w:rFonts w:hint="eastAsia"/>
          <w:spacing w:val="-14"/>
          <w:sz w:val="21"/>
          <w:szCs w:val="21"/>
        </w:rPr>
        <w:t>）10</w:t>
      </w:r>
      <w:r>
        <w:rPr>
          <w:rFonts w:hint="eastAsia"/>
          <w:spacing w:val="-3"/>
          <w:sz w:val="21"/>
          <w:szCs w:val="21"/>
        </w:rPr>
        <w:t xml:space="preserve"> 财务分析 </w:t>
      </w:r>
      <w:r>
        <w:rPr>
          <w:rFonts w:hint="eastAsia"/>
          <w:sz w:val="21"/>
          <w:szCs w:val="21"/>
        </w:rPr>
        <w:t>11</w:t>
      </w:r>
      <w:r>
        <w:rPr>
          <w:rFonts w:hint="eastAsia"/>
          <w:spacing w:val="-3"/>
          <w:sz w:val="21"/>
          <w:szCs w:val="21"/>
        </w:rPr>
        <w:t xml:space="preserve"> 团队成员介绍</w:t>
      </w:r>
      <w:r>
        <w:rPr>
          <w:rFonts w:hint="eastAsia"/>
          <w:sz w:val="21"/>
          <w:szCs w:val="21"/>
        </w:rPr>
        <w:t>12 未来计划 13 附录附件）</w:t>
      </w:r>
    </w:p>
    <w:p>
      <w:pPr>
        <w:pStyle w:val="2"/>
        <w:snapToGrid w:val="0"/>
        <w:spacing w:before="0" w:beforeLines="0" w:after="0" w:afterLines="0" w:line="360" w:lineRule="auto"/>
        <w:rPr>
          <w:rFonts w:hint="default" w:ascii="Arial" w:hAnsi="Arial"/>
          <w:color w:val="000000"/>
          <w:sz w:val="28"/>
          <w:szCs w:val="24"/>
        </w:rPr>
      </w:pPr>
      <w:r>
        <w:rPr>
          <w:rFonts w:hint="eastAsia" w:ascii="Arial" w:hAnsi="Arial"/>
          <w:color w:val="000000"/>
          <w:sz w:val="28"/>
          <w:szCs w:val="24"/>
        </w:rPr>
        <w:t>二、执行概要如何写？</w:t>
      </w:r>
    </w:p>
    <w:p>
      <w:pPr>
        <w:snapToGrid w:val="0"/>
        <w:spacing w:beforeLines="0" w:afterLines="0" w:line="360" w:lineRule="auto"/>
        <w:ind w:left="120"/>
        <w:jc w:val="left"/>
        <w:rPr>
          <w:rFonts w:hint="eastAsia" w:ascii="微软雅黑" w:hAnsi="Calibri" w:eastAsia="微软雅黑"/>
          <w:b/>
          <w:i/>
          <w:sz w:val="21"/>
          <w:szCs w:val="24"/>
        </w:rPr>
      </w:pPr>
      <w:r>
        <w:rPr>
          <w:rFonts w:hint="eastAsia" w:ascii="微软雅黑" w:hAnsi="Calibri" w:eastAsia="微软雅黑"/>
          <w:b/>
          <w:sz w:val="21"/>
          <w:szCs w:val="24"/>
        </w:rPr>
        <w:t>1、用一段话直击目前的市场痛点，介绍你为什么做这个项目，做这个项目的原因是什么？</w:t>
      </w:r>
    </w:p>
    <w:p>
      <w:pPr>
        <w:pStyle w:val="3"/>
        <w:snapToGrid w:val="0"/>
        <w:spacing w:before="0" w:beforeLines="0" w:afterLines="0" w:line="360" w:lineRule="auto"/>
        <w:rPr>
          <w:rFonts w:hint="eastAsia"/>
          <w:sz w:val="21"/>
          <w:szCs w:val="21"/>
        </w:rPr>
      </w:pPr>
      <w:r>
        <w:rPr>
          <w:rFonts w:hint="eastAsia"/>
          <w:sz w:val="21"/>
          <w:szCs w:val="21"/>
        </w:rPr>
        <w:t>（为什么做？）</w:t>
      </w:r>
    </w:p>
    <w:p>
      <w:pPr>
        <w:pageBreakBefore w:val="0"/>
        <w:kinsoku/>
        <w:wordWrap/>
        <w:overflowPunct/>
        <w:topLinePunct w:val="0"/>
        <w:autoSpaceDE/>
        <w:autoSpaceDN/>
        <w:bidi w:val="0"/>
        <w:adjustRightInd/>
        <w:snapToGrid w:val="0"/>
        <w:spacing w:line="360" w:lineRule="auto"/>
        <w:ind w:left="120" w:right="211" w:firstLine="0"/>
        <w:jc w:val="left"/>
        <w:textAlignment w:val="auto"/>
        <w:rPr>
          <w:rFonts w:ascii="Calibri" w:hAnsi="Calibri" w:eastAsia="Calibri"/>
          <w:sz w:val="21"/>
        </w:rPr>
      </w:pPr>
      <w:r>
        <w:rPr>
          <w:rFonts w:hint="eastAsia" w:ascii="微软雅黑" w:hAnsi="Calibri" w:eastAsia="微软雅黑"/>
          <w:b/>
          <w:sz w:val="21"/>
          <w:szCs w:val="24"/>
        </w:rPr>
        <w:t>2</w:t>
      </w:r>
      <w:r>
        <w:rPr>
          <w:rFonts w:hint="eastAsia" w:ascii="微软雅黑" w:hAnsi="Calibri" w:eastAsia="微软雅黑"/>
          <w:b/>
          <w:i/>
          <w:spacing w:val="-7"/>
          <w:sz w:val="21"/>
          <w:szCs w:val="24"/>
        </w:rPr>
        <w:t>、</w:t>
      </w:r>
      <w:r>
        <w:rPr>
          <w:rFonts w:hint="eastAsia" w:ascii="微软雅黑" w:hAnsi="Calibri" w:eastAsia="微软雅黑"/>
          <w:b/>
          <w:sz w:val="21"/>
          <w:szCs w:val="24"/>
        </w:rPr>
        <w:t>用一段话介绍你是怎么解决上述的痛点、问题。</w:t>
      </w:r>
      <w:r>
        <w:rPr>
          <w:rFonts w:ascii="Calibri" w:hAnsi="Calibri" w:eastAsia="Calibri"/>
          <w:spacing w:val="-3"/>
          <w:sz w:val="21"/>
        </w:rPr>
        <w:t>（</w:t>
      </w:r>
      <w:r>
        <w:rPr>
          <w:rFonts w:ascii="Calibri" w:hAnsi="Calibri" w:eastAsia="Calibri"/>
          <w:spacing w:val="-8"/>
          <w:sz w:val="21"/>
        </w:rPr>
        <w:t>怎么做？路线具体明确，言简意赅。产</w:t>
      </w:r>
      <w:r>
        <w:rPr>
          <w:rFonts w:ascii="Calibri" w:hAnsi="Calibri" w:eastAsia="Calibri"/>
          <w:spacing w:val="-5"/>
          <w:sz w:val="21"/>
        </w:rPr>
        <w:t>品技术或商业模式</w:t>
      </w:r>
      <w:r>
        <w:rPr>
          <w:rFonts w:ascii="Calibri" w:hAnsi="Calibri" w:eastAsia="Calibri"/>
          <w:sz w:val="21"/>
        </w:rPr>
        <w:t>）</w:t>
      </w:r>
    </w:p>
    <w:p>
      <w:pPr>
        <w:pageBreakBefore w:val="0"/>
        <w:kinsoku/>
        <w:wordWrap/>
        <w:overflowPunct/>
        <w:topLinePunct w:val="0"/>
        <w:autoSpaceDE/>
        <w:autoSpaceDN/>
        <w:bidi w:val="0"/>
        <w:adjustRightInd/>
        <w:snapToGrid w:val="0"/>
        <w:spacing w:line="360" w:lineRule="auto"/>
        <w:ind w:left="120" w:right="0" w:firstLine="0"/>
        <w:jc w:val="left"/>
        <w:textAlignment w:val="auto"/>
        <w:rPr>
          <w:rFonts w:ascii="Calibri" w:hAnsi="Calibri" w:eastAsia="Calibri"/>
          <w:sz w:val="21"/>
        </w:rPr>
      </w:pPr>
      <w:r>
        <w:rPr>
          <w:rFonts w:hint="eastAsia" w:ascii="微软雅黑" w:hAnsi="Calibri" w:eastAsia="微软雅黑"/>
          <w:b/>
          <w:sz w:val="21"/>
          <w:szCs w:val="24"/>
        </w:rPr>
        <w:t>3</w:t>
      </w:r>
      <w:r>
        <w:rPr>
          <w:rFonts w:hint="eastAsia" w:ascii="微软雅黑" w:hAnsi="Calibri" w:eastAsia="微软雅黑"/>
          <w:b/>
          <w:i/>
          <w:spacing w:val="-6"/>
          <w:sz w:val="21"/>
          <w:szCs w:val="24"/>
        </w:rPr>
        <w:t>、</w:t>
      </w:r>
      <w:r>
        <w:rPr>
          <w:rFonts w:hint="eastAsia" w:ascii="微软雅黑" w:hAnsi="Calibri" w:eastAsia="微软雅黑"/>
          <w:b/>
          <w:sz w:val="21"/>
          <w:szCs w:val="24"/>
        </w:rPr>
        <w:t>用一段话介绍项目的经营现状。</w:t>
      </w:r>
      <w:r>
        <w:rPr>
          <w:rFonts w:ascii="Calibri" w:hAnsi="Calibri" w:eastAsia="Calibri"/>
          <w:spacing w:val="-3"/>
          <w:sz w:val="21"/>
        </w:rPr>
        <w:t>（</w:t>
      </w:r>
      <w:r>
        <w:rPr>
          <w:rFonts w:ascii="Calibri" w:hAnsi="Calibri" w:eastAsia="Calibri"/>
          <w:spacing w:val="-9"/>
          <w:sz w:val="21"/>
        </w:rPr>
        <w:t>做到哪里？证明有想法、有落实、能落地。产品模型、</w:t>
      </w:r>
    </w:p>
    <w:p>
      <w:pPr>
        <w:pStyle w:val="3"/>
        <w:snapToGrid w:val="0"/>
        <w:spacing w:before="0" w:beforeLines="0" w:afterLines="0" w:line="360" w:lineRule="auto"/>
        <w:ind w:right="211"/>
        <w:rPr>
          <w:rFonts w:hint="eastAsia"/>
          <w:sz w:val="21"/>
          <w:szCs w:val="21"/>
        </w:rPr>
      </w:pPr>
      <w:r>
        <w:rPr>
          <w:rFonts w:ascii="等线" w:hAnsi="等线" w:eastAsia="等线" w:cs="等线"/>
          <w:spacing w:val="-20"/>
          <w:kern w:val="2"/>
          <w:sz w:val="21"/>
          <w:szCs w:val="21"/>
          <w:lang w:val="zh-CN" w:eastAsia="zh-CN" w:bidi="zh-CN"/>
        </w:rPr>
        <w:t>技术量产、专利申请、销售量、营业额、利润额、带动就业人数、得到认可：包括大赛获奖、</w:t>
      </w:r>
      <w:r>
        <w:rPr>
          <w:rFonts w:ascii="等线" w:hAnsi="等线" w:eastAsia="等线" w:cs="等线"/>
          <w:spacing w:val="-11"/>
          <w:kern w:val="2"/>
          <w:sz w:val="21"/>
          <w:szCs w:val="21"/>
          <w:lang w:val="zh-CN" w:eastAsia="zh-CN" w:bidi="zh-CN"/>
        </w:rPr>
        <w:t>领导肯定等</w:t>
      </w:r>
      <w:r>
        <w:rPr>
          <w:rFonts w:ascii="等线" w:hAnsi="等线" w:eastAsia="等线" w:cs="等线"/>
          <w:kern w:val="2"/>
          <w:sz w:val="21"/>
          <w:szCs w:val="21"/>
          <w:lang w:val="zh-CN" w:eastAsia="zh-CN" w:bidi="zh-CN"/>
        </w:rPr>
        <w:t>）</w:t>
      </w:r>
    </w:p>
    <w:p>
      <w:pPr>
        <w:pageBreakBefore w:val="0"/>
        <w:kinsoku/>
        <w:wordWrap/>
        <w:overflowPunct/>
        <w:topLinePunct w:val="0"/>
        <w:autoSpaceDE/>
        <w:autoSpaceDN/>
        <w:bidi w:val="0"/>
        <w:adjustRightInd/>
        <w:snapToGrid w:val="0"/>
        <w:spacing w:line="360" w:lineRule="auto"/>
        <w:ind w:left="120" w:right="0" w:firstLine="0"/>
        <w:jc w:val="left"/>
        <w:textAlignment w:val="auto"/>
        <w:rPr>
          <w:rFonts w:ascii="Calibri" w:hAnsi="Calibri" w:eastAsia="Calibri"/>
          <w:sz w:val="21"/>
        </w:rPr>
      </w:pPr>
      <w:r>
        <w:rPr>
          <w:rFonts w:hint="eastAsia" w:ascii="微软雅黑" w:hAnsi="Calibri" w:eastAsia="微软雅黑"/>
          <w:b/>
          <w:sz w:val="21"/>
          <w:szCs w:val="24"/>
        </w:rPr>
        <w:t>4</w:t>
      </w:r>
      <w:r>
        <w:rPr>
          <w:rFonts w:hint="eastAsia" w:ascii="微软雅黑" w:hAnsi="Calibri" w:eastAsia="微软雅黑"/>
          <w:b/>
          <w:i/>
          <w:sz w:val="21"/>
          <w:szCs w:val="24"/>
        </w:rPr>
        <w:t>、</w:t>
      </w:r>
      <w:r>
        <w:rPr>
          <w:rFonts w:hint="eastAsia" w:ascii="微软雅黑" w:hAnsi="Calibri" w:eastAsia="微软雅黑"/>
          <w:b/>
          <w:sz w:val="21"/>
          <w:szCs w:val="24"/>
        </w:rPr>
        <w:t>用一段话介绍你的竞争优势。</w:t>
      </w:r>
      <w:r>
        <w:rPr>
          <w:rFonts w:hint="eastAsia" w:ascii="Calibri" w:hAnsi="Calibri" w:eastAsia="Calibri"/>
          <w:spacing w:val="-3"/>
          <w:sz w:val="21"/>
          <w:lang w:eastAsia="zh-CN"/>
        </w:rPr>
        <w:t>（</w:t>
      </w:r>
      <w:r>
        <w:rPr>
          <w:rFonts w:ascii="Calibri" w:hAnsi="Calibri" w:eastAsia="Calibri"/>
          <w:spacing w:val="-3"/>
          <w:sz w:val="21"/>
        </w:rPr>
        <w:t>核心</w:t>
      </w:r>
      <w:r>
        <w:rPr>
          <w:rFonts w:ascii="Calibri" w:hAnsi="Calibri" w:eastAsia="Calibri"/>
          <w:sz w:val="21"/>
        </w:rPr>
        <w:t>竞争力，内保护、外对比）</w:t>
      </w:r>
    </w:p>
    <w:p>
      <w:pPr>
        <w:pageBreakBefore w:val="0"/>
        <w:widowControl w:val="0"/>
        <w:kinsoku/>
        <w:wordWrap/>
        <w:overflowPunct/>
        <w:topLinePunct w:val="0"/>
        <w:autoSpaceDE/>
        <w:autoSpaceDN/>
        <w:bidi w:val="0"/>
        <w:adjustRightInd/>
        <w:snapToGrid w:val="0"/>
        <w:spacing w:before="0" w:line="360" w:lineRule="auto"/>
        <w:ind w:left="120" w:right="211"/>
        <w:jc w:val="both"/>
        <w:textAlignment w:val="auto"/>
        <w:rPr>
          <w:rFonts w:ascii="等线" w:hAnsi="等线" w:eastAsia="等线" w:cs="等线"/>
          <w:kern w:val="2"/>
          <w:sz w:val="21"/>
          <w:szCs w:val="21"/>
          <w:lang w:val="zh-CN" w:eastAsia="zh-CN" w:bidi="zh-CN"/>
        </w:rPr>
      </w:pPr>
      <w:r>
        <w:rPr>
          <w:rFonts w:ascii="等线" w:hAnsi="等线" w:eastAsia="等线" w:cs="等线"/>
          <w:kern w:val="2"/>
          <w:sz w:val="21"/>
          <w:szCs w:val="21"/>
          <w:lang w:val="zh-CN" w:eastAsia="zh-CN" w:bidi="zh-CN"/>
        </w:rPr>
        <w:t>（</w:t>
      </w:r>
      <w:r>
        <w:rPr>
          <w:rFonts w:ascii="等线" w:hAnsi="等线" w:eastAsia="等线" w:cs="等线"/>
          <w:spacing w:val="-9"/>
          <w:kern w:val="2"/>
          <w:sz w:val="21"/>
          <w:szCs w:val="21"/>
          <w:lang w:val="zh-CN" w:eastAsia="zh-CN" w:bidi="zh-CN"/>
        </w:rPr>
        <w:t>如果是红旅赛道，则要介绍项目的可持续性发展，证明你可以一直做下去，资金、人才等</w:t>
      </w:r>
      <w:r>
        <w:rPr>
          <w:rFonts w:ascii="等线" w:hAnsi="等线" w:eastAsia="等线" w:cs="等线"/>
          <w:spacing w:val="-14"/>
          <w:kern w:val="2"/>
          <w:sz w:val="21"/>
          <w:szCs w:val="21"/>
          <w:lang w:val="zh-CN" w:eastAsia="zh-CN" w:bidi="zh-CN"/>
        </w:rPr>
        <w:t>资源何以为继、何以再生。</w:t>
      </w:r>
      <w:r>
        <w:rPr>
          <w:rFonts w:ascii="等线" w:hAnsi="等线" w:eastAsia="等线" w:cs="等线"/>
          <w:kern w:val="2"/>
          <w:sz w:val="21"/>
          <w:szCs w:val="21"/>
          <w:lang w:val="zh-CN" w:eastAsia="zh-CN" w:bidi="zh-CN"/>
        </w:rPr>
        <w:t>）</w:t>
      </w:r>
    </w:p>
    <w:p>
      <w:pPr>
        <w:pStyle w:val="3"/>
        <w:snapToGrid w:val="0"/>
        <w:spacing w:before="0" w:beforeLines="0" w:afterLines="0" w:line="360" w:lineRule="auto"/>
        <w:ind w:right="188"/>
        <w:rPr>
          <w:rFonts w:hint="eastAsia"/>
          <w:sz w:val="21"/>
          <w:szCs w:val="21"/>
        </w:rPr>
      </w:pPr>
      <w:r>
        <w:rPr>
          <w:rFonts w:hint="eastAsia" w:ascii="微软雅黑" w:eastAsia="微软雅黑"/>
          <w:b/>
          <w:sz w:val="21"/>
          <w:szCs w:val="21"/>
        </w:rPr>
        <w:t>5</w:t>
      </w:r>
      <w:r>
        <w:rPr>
          <w:rFonts w:hint="eastAsia" w:ascii="微软雅黑" w:eastAsia="微软雅黑"/>
          <w:b/>
          <w:i/>
          <w:sz w:val="21"/>
          <w:szCs w:val="21"/>
        </w:rPr>
        <w:t>、</w:t>
      </w:r>
      <w:r>
        <w:rPr>
          <w:rFonts w:hint="eastAsia" w:ascii="微软雅黑" w:hAnsi="Calibri" w:eastAsia="微软雅黑" w:cs="Times New Roman"/>
          <w:b/>
          <w:sz w:val="21"/>
          <w:szCs w:val="24"/>
          <w:lang w:val="en-US" w:bidi="ar-SA"/>
        </w:rPr>
        <w:t>团队介绍</w:t>
      </w:r>
      <w:r>
        <w:rPr>
          <w:rFonts w:hint="eastAsia"/>
          <w:sz w:val="21"/>
          <w:szCs w:val="21"/>
        </w:rPr>
        <w:t>（可选，在黄金段位，除非成员或者导师够</w:t>
      </w:r>
      <w:r>
        <w:rPr>
          <w:rFonts w:hint="eastAsia"/>
          <w:sz w:val="21"/>
          <w:szCs w:val="21"/>
          <w:lang w:val="en-US"/>
        </w:rPr>
        <w:t>厉害</w:t>
      </w:r>
      <w:r>
        <w:rPr>
          <w:rFonts w:hint="eastAsia"/>
          <w:sz w:val="21"/>
          <w:szCs w:val="21"/>
        </w:rPr>
        <w:t>、有足够的知名度和影响力才写，不然就不用。）</w:t>
      </w:r>
    </w:p>
    <w:p>
      <w:pPr>
        <w:pStyle w:val="2"/>
        <w:snapToGrid w:val="0"/>
        <w:spacing w:before="0" w:beforeLines="0" w:after="0" w:afterLines="0" w:line="360" w:lineRule="auto"/>
        <w:rPr>
          <w:rFonts w:hint="default" w:ascii="Arial" w:hAnsi="Arial"/>
          <w:color w:val="000000"/>
          <w:sz w:val="28"/>
          <w:szCs w:val="24"/>
        </w:rPr>
      </w:pPr>
      <w:r>
        <w:rPr>
          <w:rFonts w:hint="eastAsia" w:ascii="Arial" w:hAnsi="Arial"/>
          <w:color w:val="000000"/>
          <w:sz w:val="28"/>
          <w:szCs w:val="24"/>
        </w:rPr>
        <w:t>三、市场痛点分析（市场背景、项目背景）</w:t>
      </w:r>
    </w:p>
    <w:p>
      <w:pPr>
        <w:pageBreakBefore w:val="0"/>
        <w:kinsoku/>
        <w:wordWrap/>
        <w:overflowPunct/>
        <w:topLinePunct w:val="0"/>
        <w:autoSpaceDE/>
        <w:autoSpaceDN/>
        <w:bidi w:val="0"/>
        <w:adjustRightInd/>
        <w:snapToGrid w:val="0"/>
        <w:spacing w:line="360" w:lineRule="auto"/>
        <w:jc w:val="both"/>
        <w:textAlignment w:val="auto"/>
        <w:rPr>
          <w:rFonts w:ascii="Calibri" w:hAnsi="Calibri" w:eastAsia="Calibri"/>
        </w:rPr>
      </w:pPr>
      <w:r>
        <w:rPr>
          <w:rFonts w:hint="eastAsia" w:ascii="微软雅黑" w:hAnsi="Calibri" w:eastAsia="微软雅黑"/>
          <w:b/>
        </w:rPr>
        <w:t>1</w:t>
      </w:r>
      <w:r>
        <w:rPr>
          <w:rFonts w:hint="eastAsia" w:ascii="微软雅黑" w:hAnsi="Calibri" w:eastAsia="微软雅黑"/>
          <w:b/>
          <w:i/>
        </w:rPr>
        <w:t>、</w:t>
      </w:r>
      <w:r>
        <w:rPr>
          <w:rFonts w:hint="eastAsia" w:ascii="微软雅黑" w:hAnsi="Calibri" w:eastAsia="微软雅黑"/>
          <w:b/>
          <w:i w:val="0"/>
          <w:iCs w:val="0"/>
          <w:sz w:val="21"/>
        </w:rPr>
        <w:t>阐述问题的现状</w:t>
      </w:r>
      <w:r>
        <w:rPr>
          <w:rFonts w:ascii="Calibri" w:hAnsi="Calibri" w:eastAsia="Calibri"/>
        </w:rPr>
        <w:t>（情景带入、配图说明、简单易懂、形成刺激和共鸣。问题现状描述； 受影响人群的数量、分布以及其它属性。）</w:t>
      </w:r>
    </w:p>
    <w:p>
      <w:pPr>
        <w:pageBreakBefore w:val="0"/>
        <w:kinsoku/>
        <w:wordWrap/>
        <w:overflowPunct/>
        <w:topLinePunct w:val="0"/>
        <w:autoSpaceDE/>
        <w:autoSpaceDN/>
        <w:bidi w:val="0"/>
        <w:adjustRightInd/>
        <w:snapToGrid w:val="0"/>
        <w:spacing w:line="360" w:lineRule="auto"/>
        <w:jc w:val="both"/>
        <w:textAlignment w:val="auto"/>
        <w:rPr>
          <w:rFonts w:ascii="Calibri" w:hAnsi="Calibri" w:eastAsia="Calibri"/>
          <w:sz w:val="21"/>
        </w:rPr>
      </w:pPr>
      <w:r>
        <w:rPr>
          <w:rFonts w:hint="eastAsia" w:ascii="微软雅黑" w:hAnsi="Calibri" w:eastAsia="微软雅黑"/>
          <w:b/>
          <w:sz w:val="21"/>
        </w:rPr>
        <w:t>2</w:t>
      </w:r>
      <w:r>
        <w:rPr>
          <w:rFonts w:hint="eastAsia" w:ascii="微软雅黑" w:hAnsi="Calibri" w:eastAsia="微软雅黑"/>
          <w:b/>
          <w:i/>
          <w:spacing w:val="-4"/>
          <w:sz w:val="21"/>
        </w:rPr>
        <w:t>、</w:t>
      </w:r>
      <w:r>
        <w:rPr>
          <w:rFonts w:hint="eastAsia" w:ascii="微软雅黑" w:hAnsi="Calibri" w:eastAsia="微软雅黑"/>
          <w:b/>
          <w:i w:val="0"/>
          <w:iCs w:val="0"/>
          <w:sz w:val="21"/>
        </w:rPr>
        <w:t>问题产生的根本原因</w:t>
      </w:r>
      <w:r>
        <w:rPr>
          <w:rFonts w:ascii="Calibri" w:hAnsi="Calibri" w:eastAsia="Calibri"/>
          <w:spacing w:val="-3"/>
          <w:sz w:val="21"/>
        </w:rPr>
        <w:t>（</w:t>
      </w:r>
      <w:r>
        <w:rPr>
          <w:rFonts w:ascii="Calibri" w:hAnsi="Calibri" w:eastAsia="Calibri"/>
          <w:spacing w:val="-5"/>
          <w:sz w:val="21"/>
        </w:rPr>
        <w:t>为下一章节介绍产品及运营模式做铺垫，深入、客观、逐一分析</w:t>
      </w:r>
      <w:r>
        <w:rPr>
          <w:rFonts w:hint="eastAsia" w:ascii="Calibri" w:hAnsi="Calibri" w:eastAsia="宋体"/>
          <w:spacing w:val="-5"/>
          <w:sz w:val="21"/>
          <w:lang w:val="en-US" w:eastAsia="zh-CN"/>
        </w:rPr>
        <w:t>清楚</w:t>
      </w:r>
      <w:r>
        <w:rPr>
          <w:rFonts w:ascii="Calibri" w:hAnsi="Calibri" w:eastAsia="Calibri"/>
          <w:sz w:val="21"/>
        </w:rPr>
        <w:t>）</w:t>
      </w:r>
    </w:p>
    <w:p>
      <w:pPr>
        <w:pageBreakBefore w:val="0"/>
        <w:kinsoku/>
        <w:wordWrap/>
        <w:overflowPunct/>
        <w:topLinePunct w:val="0"/>
        <w:autoSpaceDE/>
        <w:autoSpaceDN/>
        <w:bidi w:val="0"/>
        <w:adjustRightInd/>
        <w:snapToGrid w:val="0"/>
        <w:spacing w:line="360" w:lineRule="auto"/>
        <w:ind w:right="0"/>
        <w:jc w:val="left"/>
        <w:textAlignment w:val="auto"/>
        <w:rPr>
          <w:rFonts w:ascii="Calibri" w:hAnsi="Calibri" w:eastAsia="Calibri"/>
          <w:sz w:val="21"/>
        </w:rPr>
      </w:pPr>
      <w:r>
        <w:rPr>
          <w:rFonts w:hint="eastAsia" w:ascii="微软雅黑" w:hAnsi="Calibri" w:eastAsia="微软雅黑"/>
          <w:b/>
          <w:sz w:val="21"/>
        </w:rPr>
        <w:t>3</w:t>
      </w:r>
      <w:r>
        <w:rPr>
          <w:rFonts w:hint="eastAsia" w:ascii="微软雅黑" w:hAnsi="Calibri" w:eastAsia="微软雅黑"/>
          <w:b/>
          <w:i/>
          <w:sz w:val="21"/>
        </w:rPr>
        <w:t>、</w:t>
      </w:r>
      <w:r>
        <w:rPr>
          <w:rFonts w:hint="eastAsia" w:ascii="微软雅黑" w:hAnsi="Calibri" w:eastAsia="微软雅黑"/>
          <w:b/>
          <w:i w:val="0"/>
          <w:iCs w:val="0"/>
          <w:sz w:val="21"/>
        </w:rPr>
        <w:t>目标客户分析</w:t>
      </w:r>
      <w:r>
        <w:rPr>
          <w:rFonts w:ascii="Calibri" w:hAnsi="Calibri" w:eastAsia="Calibri"/>
          <w:sz w:val="21"/>
        </w:rPr>
        <w:t>（数量、分布、需求程度、购买力等）</w:t>
      </w:r>
    </w:p>
    <w:p>
      <w:pPr>
        <w:pStyle w:val="2"/>
        <w:snapToGrid w:val="0"/>
        <w:spacing w:before="0" w:beforeLines="0" w:after="0" w:afterLines="0" w:line="360" w:lineRule="auto"/>
        <w:rPr>
          <w:rFonts w:hint="default" w:ascii="Arial" w:hAnsi="Arial"/>
          <w:color w:val="000000"/>
          <w:sz w:val="28"/>
          <w:szCs w:val="24"/>
        </w:rPr>
      </w:pPr>
      <w:r>
        <w:rPr>
          <w:rFonts w:hint="eastAsia" w:ascii="Arial" w:hAnsi="Arial"/>
          <w:color w:val="000000"/>
          <w:sz w:val="28"/>
          <w:szCs w:val="24"/>
        </w:rPr>
        <w:t>四、产品及运营模式（产品技术服务、商业模式）</w:t>
      </w:r>
    </w:p>
    <w:p>
      <w:pPr>
        <w:pStyle w:val="3"/>
        <w:snapToGrid w:val="0"/>
        <w:spacing w:before="0" w:beforeLines="0" w:afterLines="0" w:line="360" w:lineRule="auto"/>
        <w:ind w:right="214"/>
        <w:rPr>
          <w:rFonts w:hint="eastAsia"/>
          <w:sz w:val="21"/>
          <w:szCs w:val="21"/>
        </w:rPr>
      </w:pPr>
      <w:r>
        <w:rPr>
          <w:rFonts w:hint="eastAsia" w:ascii="微软雅黑" w:hAnsi="Calibri" w:eastAsia="微软雅黑" w:cs="Times New Roman"/>
          <w:b/>
          <w:sz w:val="21"/>
          <w:szCs w:val="24"/>
          <w:lang w:val="en-US" w:bidi="ar-SA"/>
        </w:rPr>
        <w:t>1、产品介绍</w:t>
      </w:r>
      <w:r>
        <w:rPr>
          <w:rFonts w:hint="eastAsia"/>
          <w:spacing w:val="-3"/>
          <w:sz w:val="21"/>
          <w:szCs w:val="21"/>
        </w:rPr>
        <w:t>（</w:t>
      </w:r>
      <w:r>
        <w:rPr>
          <w:rFonts w:hint="eastAsia"/>
          <w:spacing w:val="-8"/>
          <w:sz w:val="21"/>
          <w:szCs w:val="21"/>
        </w:rPr>
        <w:t>用什么样的技术实现什么样的功能，该功能又解决了市场痛点中的哪个问题。</w:t>
      </w:r>
      <w:r>
        <w:rPr>
          <w:rFonts w:hint="eastAsia"/>
          <w:spacing w:val="-9"/>
          <w:sz w:val="21"/>
          <w:szCs w:val="21"/>
        </w:rPr>
        <w:t>分点介绍清楚，具体明确。可配产品模型图或现实产品图辅助说明。</w:t>
      </w:r>
      <w:r>
        <w:rPr>
          <w:rFonts w:hint="eastAsia"/>
          <w:sz w:val="21"/>
          <w:szCs w:val="21"/>
        </w:rPr>
        <w:t>）</w:t>
      </w:r>
    </w:p>
    <w:p>
      <w:pPr>
        <w:pStyle w:val="3"/>
        <w:snapToGrid w:val="0"/>
        <w:spacing w:before="0" w:beforeLines="0" w:afterLines="0" w:line="360" w:lineRule="auto"/>
        <w:rPr>
          <w:rFonts w:hint="eastAsia"/>
          <w:sz w:val="21"/>
          <w:szCs w:val="21"/>
        </w:rPr>
      </w:pPr>
      <w:r>
        <w:rPr>
          <w:rFonts w:hint="eastAsia" w:ascii="微软雅黑" w:hAnsi="Calibri" w:eastAsia="微软雅黑" w:cs="Times New Roman"/>
          <w:b/>
          <w:sz w:val="21"/>
          <w:szCs w:val="24"/>
          <w:lang w:val="en-US" w:bidi="ar-SA"/>
        </w:rPr>
        <w:t>2、运营模式介绍</w:t>
      </w:r>
      <w:r>
        <w:rPr>
          <w:rFonts w:hint="eastAsia"/>
          <w:sz w:val="21"/>
          <w:szCs w:val="21"/>
        </w:rPr>
        <w:t>（以核心产品为中心构建切实可行的商业模式，将项目涉及到的对象以及</w:t>
      </w:r>
    </w:p>
    <w:p>
      <w:pPr>
        <w:pStyle w:val="3"/>
        <w:snapToGrid w:val="0"/>
        <w:spacing w:before="0" w:beforeLines="0" w:afterLines="0" w:line="360" w:lineRule="auto"/>
        <w:ind w:right="211"/>
        <w:rPr>
          <w:rFonts w:hint="eastAsia"/>
          <w:sz w:val="21"/>
          <w:szCs w:val="21"/>
        </w:rPr>
      </w:pPr>
      <w:r>
        <w:rPr>
          <w:rFonts w:hint="eastAsia"/>
          <w:spacing w:val="-10"/>
          <w:sz w:val="21"/>
          <w:szCs w:val="21"/>
        </w:rPr>
        <w:t>关系有效地结合，形成商业模式图。商业模</w:t>
      </w:r>
      <w:r>
        <w:rPr>
          <w:rFonts w:hint="eastAsia"/>
          <w:spacing w:val="-17"/>
          <w:sz w:val="21"/>
          <w:szCs w:val="21"/>
        </w:rPr>
        <w:t>式图+文字注释。</w:t>
      </w:r>
      <w:r>
        <w:rPr>
          <w:rFonts w:hint="eastAsia"/>
          <w:sz w:val="21"/>
          <w:szCs w:val="21"/>
        </w:rPr>
        <w:t>）</w:t>
      </w:r>
    </w:p>
    <w:p>
      <w:pPr>
        <w:pStyle w:val="3"/>
        <w:snapToGrid w:val="0"/>
        <w:spacing w:before="0" w:beforeLines="0" w:afterLines="0" w:line="360" w:lineRule="auto"/>
        <w:ind w:right="198"/>
        <w:rPr>
          <w:rFonts w:hint="eastAsia"/>
          <w:sz w:val="21"/>
          <w:szCs w:val="21"/>
        </w:rPr>
      </w:pPr>
      <w:r>
        <w:rPr>
          <w:rFonts w:hint="eastAsia" w:ascii="微软雅黑" w:hAnsi="Calibri" w:eastAsia="微软雅黑" w:cs="Times New Roman"/>
          <w:b/>
          <w:sz w:val="21"/>
          <w:szCs w:val="24"/>
          <w:lang w:val="en-US" w:bidi="ar-SA"/>
        </w:rPr>
        <w:t>3、盈利模式介绍</w:t>
      </w:r>
      <w:r>
        <w:rPr>
          <w:rFonts w:hint="eastAsia"/>
          <w:sz w:val="21"/>
          <w:szCs w:val="21"/>
        </w:rPr>
        <w:t>（在运营模式中，具体哪个环节可以赚钱，分点逐一讲清楚。如果该盈利点已有数据，可小行字进行说明，增强可信度，也丰富内容。）</w:t>
      </w:r>
    </w:p>
    <w:p>
      <w:pPr>
        <w:pStyle w:val="2"/>
        <w:snapToGrid w:val="0"/>
        <w:spacing w:before="0" w:beforeLines="0" w:after="0" w:afterLines="0" w:line="360" w:lineRule="auto"/>
        <w:rPr>
          <w:rFonts w:hint="default" w:ascii="Arial" w:hAnsi="Arial"/>
          <w:color w:val="000000"/>
          <w:sz w:val="28"/>
          <w:szCs w:val="24"/>
        </w:rPr>
      </w:pPr>
      <w:r>
        <w:rPr>
          <w:rFonts w:hint="eastAsia" w:ascii="Arial" w:hAnsi="Arial"/>
          <w:color w:val="000000"/>
          <w:sz w:val="28"/>
          <w:szCs w:val="24"/>
        </w:rPr>
        <w:t>五、运营现状（目前做出的成绩、文字+配图）</w:t>
      </w:r>
    </w:p>
    <w:p>
      <w:pPr>
        <w:pageBreakBefore w:val="0"/>
        <w:kinsoku/>
        <w:wordWrap/>
        <w:overflowPunct/>
        <w:topLinePunct w:val="0"/>
        <w:autoSpaceDE/>
        <w:autoSpaceDN/>
        <w:bidi w:val="0"/>
        <w:adjustRightInd/>
        <w:snapToGrid w:val="0"/>
        <w:spacing w:line="360" w:lineRule="auto"/>
        <w:ind w:left="120" w:right="0" w:firstLine="0"/>
        <w:jc w:val="left"/>
        <w:textAlignment w:val="auto"/>
        <w:rPr>
          <w:rFonts w:ascii="Calibri" w:hAnsi="Calibri" w:eastAsia="Calibri"/>
          <w:sz w:val="21"/>
        </w:rPr>
      </w:pPr>
      <w:r>
        <w:rPr>
          <w:rFonts w:hint="eastAsia" w:ascii="微软雅黑" w:hAnsi="Calibri" w:eastAsia="微软雅黑"/>
          <w:b/>
          <w:i w:val="0"/>
          <w:iCs w:val="0"/>
          <w:sz w:val="21"/>
        </w:rPr>
        <w:t>1、产品进度</w:t>
      </w:r>
      <w:r>
        <w:rPr>
          <w:rFonts w:ascii="Calibri" w:hAnsi="Calibri" w:eastAsia="Calibri"/>
          <w:sz w:val="21"/>
        </w:rPr>
        <w:t>（模型、专利、量产、销量）</w:t>
      </w:r>
    </w:p>
    <w:p>
      <w:pPr>
        <w:pageBreakBefore w:val="0"/>
        <w:kinsoku/>
        <w:wordWrap/>
        <w:overflowPunct/>
        <w:topLinePunct w:val="0"/>
        <w:autoSpaceDE/>
        <w:autoSpaceDN/>
        <w:bidi w:val="0"/>
        <w:adjustRightInd/>
        <w:snapToGrid w:val="0"/>
        <w:spacing w:line="360" w:lineRule="auto"/>
        <w:ind w:left="120" w:right="0" w:firstLine="0"/>
        <w:jc w:val="left"/>
        <w:textAlignment w:val="auto"/>
        <w:rPr>
          <w:rFonts w:ascii="Calibri" w:hAnsi="Calibri" w:eastAsia="Calibri"/>
          <w:sz w:val="21"/>
        </w:rPr>
      </w:pPr>
      <w:r>
        <w:rPr>
          <w:rFonts w:hint="eastAsia" w:ascii="微软雅黑" w:hAnsi="Calibri" w:eastAsia="微软雅黑"/>
          <w:b/>
          <w:i w:val="0"/>
          <w:iCs w:val="0"/>
          <w:sz w:val="21"/>
        </w:rPr>
        <w:t>2、金额</w:t>
      </w:r>
      <w:r>
        <w:rPr>
          <w:rFonts w:ascii="Calibri" w:hAnsi="Calibri" w:eastAsia="Calibri"/>
          <w:sz w:val="21"/>
        </w:rPr>
        <w:t>（销售额、利润）</w:t>
      </w:r>
    </w:p>
    <w:p>
      <w:pPr>
        <w:pageBreakBefore w:val="0"/>
        <w:kinsoku/>
        <w:wordWrap/>
        <w:overflowPunct/>
        <w:topLinePunct w:val="0"/>
        <w:autoSpaceDE/>
        <w:autoSpaceDN/>
        <w:bidi w:val="0"/>
        <w:adjustRightInd/>
        <w:snapToGrid w:val="0"/>
        <w:spacing w:line="360" w:lineRule="auto"/>
        <w:ind w:left="120" w:right="0" w:firstLine="0"/>
        <w:jc w:val="left"/>
        <w:textAlignment w:val="auto"/>
        <w:rPr>
          <w:rFonts w:ascii="Calibri" w:hAnsi="Calibri" w:eastAsia="Calibri"/>
          <w:sz w:val="21"/>
        </w:rPr>
      </w:pPr>
      <w:r>
        <w:rPr>
          <w:rFonts w:hint="eastAsia" w:ascii="微软雅黑" w:hAnsi="Calibri" w:eastAsia="微软雅黑"/>
          <w:b/>
          <w:i w:val="0"/>
          <w:iCs w:val="0"/>
          <w:sz w:val="21"/>
        </w:rPr>
        <w:t>3、带动就业人数</w:t>
      </w:r>
      <w:r>
        <w:rPr>
          <w:rFonts w:ascii="Calibri" w:hAnsi="Calibri" w:eastAsia="Calibri"/>
          <w:sz w:val="21"/>
        </w:rPr>
        <w:t>（团队规模）</w:t>
      </w:r>
    </w:p>
    <w:p>
      <w:pPr>
        <w:pageBreakBefore w:val="0"/>
        <w:kinsoku/>
        <w:wordWrap/>
        <w:overflowPunct/>
        <w:topLinePunct w:val="0"/>
        <w:autoSpaceDE/>
        <w:autoSpaceDN/>
        <w:bidi w:val="0"/>
        <w:adjustRightInd/>
        <w:snapToGrid w:val="0"/>
        <w:spacing w:line="360" w:lineRule="auto"/>
        <w:ind w:left="120" w:right="0" w:firstLine="0"/>
        <w:jc w:val="left"/>
        <w:textAlignment w:val="auto"/>
        <w:rPr>
          <w:rFonts w:ascii="Calibri" w:hAnsi="Calibri" w:eastAsia="Calibri"/>
          <w:sz w:val="21"/>
        </w:rPr>
      </w:pPr>
      <w:r>
        <w:rPr>
          <w:rFonts w:hint="eastAsia" w:ascii="微软雅黑" w:hAnsi="Calibri" w:eastAsia="微软雅黑"/>
          <w:b/>
          <w:i w:val="0"/>
          <w:iCs w:val="0"/>
          <w:sz w:val="21"/>
        </w:rPr>
        <w:t>4、得到认可</w:t>
      </w:r>
      <w:r>
        <w:rPr>
          <w:rFonts w:ascii="Calibri" w:hAnsi="Calibri" w:eastAsia="Calibri"/>
          <w:sz w:val="21"/>
        </w:rPr>
        <w:t>（参赛获奖、领导肯定、媒体报道等）</w:t>
      </w:r>
    </w:p>
    <w:p>
      <w:pPr>
        <w:pageBreakBefore w:val="0"/>
        <w:widowControl w:val="0"/>
        <w:kinsoku/>
        <w:wordWrap/>
        <w:overflowPunct/>
        <w:topLinePunct w:val="0"/>
        <w:autoSpaceDE/>
        <w:autoSpaceDN/>
        <w:bidi w:val="0"/>
        <w:adjustRightInd/>
        <w:snapToGrid w:val="0"/>
        <w:spacing w:before="0" w:line="360" w:lineRule="auto"/>
        <w:ind w:left="120" w:right="109"/>
        <w:jc w:val="both"/>
        <w:textAlignment w:val="auto"/>
        <w:rPr>
          <w:rFonts w:ascii="等线" w:hAnsi="等线" w:eastAsia="等线" w:cs="等线"/>
          <w:kern w:val="2"/>
          <w:sz w:val="21"/>
          <w:szCs w:val="21"/>
          <w:lang w:val="zh-CN" w:eastAsia="zh-CN" w:bidi="zh-CN"/>
        </w:rPr>
      </w:pPr>
      <w:r>
        <w:rPr>
          <w:rFonts w:hint="eastAsia" w:ascii="微软雅黑" w:hAnsi="Calibri" w:eastAsia="微软雅黑" w:cs="Times New Roman"/>
          <w:b/>
          <w:i w:val="0"/>
          <w:iCs w:val="0"/>
          <w:kern w:val="2"/>
          <w:sz w:val="21"/>
          <w:szCs w:val="24"/>
          <w:lang w:val="en-US" w:eastAsia="zh-CN" w:bidi="ar-SA"/>
        </w:rPr>
        <w:t>5、红旅赛道项目</w:t>
      </w:r>
      <w:r>
        <w:rPr>
          <w:rFonts w:ascii="等线" w:hAnsi="等线" w:eastAsia="等线" w:cs="等线"/>
          <w:kern w:val="2"/>
          <w:sz w:val="21"/>
          <w:szCs w:val="21"/>
          <w:lang w:val="zh-CN" w:eastAsia="zh-CN" w:bidi="zh-CN"/>
        </w:rPr>
        <w:t>（重点描述服务对象在没你们之前和有你们之后发生的巨大变化、反差， 配图说明。收入增加、带动就业、废物利用等方面进行前后对比，数据量化具体。）</w:t>
      </w:r>
    </w:p>
    <w:p>
      <w:pPr>
        <w:pStyle w:val="2"/>
        <w:snapToGrid w:val="0"/>
        <w:spacing w:before="0" w:beforeLines="0" w:after="0" w:afterLines="0" w:line="360" w:lineRule="auto"/>
        <w:rPr>
          <w:rFonts w:hint="default" w:ascii="Arial" w:hAnsi="Arial"/>
          <w:color w:val="000000"/>
          <w:sz w:val="28"/>
          <w:szCs w:val="24"/>
        </w:rPr>
      </w:pPr>
      <w:r>
        <w:rPr>
          <w:rFonts w:hint="eastAsia" w:ascii="Arial" w:hAnsi="Arial"/>
          <w:color w:val="000000"/>
          <w:sz w:val="28"/>
          <w:szCs w:val="24"/>
        </w:rPr>
        <w:t>六、核心竞争力（优势、特点，如果红旅赛道，则介绍项目的可持续性发展）</w:t>
      </w:r>
    </w:p>
    <w:p>
      <w:pPr>
        <w:pStyle w:val="3"/>
        <w:snapToGrid w:val="0"/>
        <w:spacing w:before="0" w:beforeLines="0" w:afterLines="0" w:line="360" w:lineRule="auto"/>
        <w:rPr>
          <w:rFonts w:hint="eastAsia"/>
          <w:sz w:val="21"/>
          <w:szCs w:val="21"/>
        </w:rPr>
      </w:pPr>
      <w:r>
        <w:rPr>
          <w:rFonts w:hint="eastAsia" w:ascii="微软雅黑" w:hAnsi="Calibri" w:eastAsia="微软雅黑" w:cs="Times New Roman"/>
          <w:b/>
          <w:sz w:val="21"/>
          <w:szCs w:val="24"/>
          <w:lang w:val="en-US" w:bidi="ar-SA"/>
        </w:rPr>
        <w:t>1、内保护</w:t>
      </w:r>
      <w:r>
        <w:rPr>
          <w:rFonts w:hint="eastAsia"/>
          <w:sz w:val="21"/>
          <w:szCs w:val="21"/>
        </w:rPr>
        <w:t>（自身技术保护或独特资源优势，别人模仿不了。）</w:t>
      </w:r>
    </w:p>
    <w:p>
      <w:pPr>
        <w:pStyle w:val="3"/>
        <w:snapToGrid w:val="0"/>
        <w:spacing w:before="0" w:beforeLines="0" w:afterLines="0" w:line="360" w:lineRule="auto"/>
        <w:rPr>
          <w:rFonts w:hint="eastAsia"/>
          <w:sz w:val="21"/>
          <w:szCs w:val="21"/>
        </w:rPr>
      </w:pPr>
      <w:r>
        <w:rPr>
          <w:rFonts w:hint="eastAsia" w:ascii="微软雅黑" w:hAnsi="Calibri" w:eastAsia="微软雅黑" w:cs="Times New Roman"/>
          <w:b/>
          <w:sz w:val="21"/>
          <w:szCs w:val="24"/>
          <w:lang w:val="en-US" w:bidi="ar-SA"/>
        </w:rPr>
        <w:t>2、外对比</w:t>
      </w:r>
      <w:r>
        <w:rPr>
          <w:rFonts w:hint="eastAsia"/>
          <w:sz w:val="21"/>
          <w:szCs w:val="21"/>
        </w:rPr>
        <w:t>（比较市面上直接竞品、替代品，性价比等各项指标优势突出，竞争力强。）</w:t>
      </w:r>
    </w:p>
    <w:p>
      <w:pPr>
        <w:pStyle w:val="3"/>
        <w:snapToGrid w:val="0"/>
        <w:spacing w:before="0" w:beforeLines="0" w:afterLines="0" w:line="360" w:lineRule="auto"/>
        <w:ind w:right="199"/>
        <w:rPr>
          <w:rFonts w:hint="eastAsia"/>
          <w:sz w:val="21"/>
          <w:szCs w:val="21"/>
        </w:rPr>
      </w:pPr>
      <w:r>
        <w:rPr>
          <w:rFonts w:hint="eastAsia" w:ascii="微软雅黑" w:hAnsi="Calibri" w:eastAsia="微软雅黑" w:cs="Times New Roman"/>
          <w:b/>
          <w:sz w:val="21"/>
          <w:szCs w:val="24"/>
          <w:lang w:val="en-US" w:bidi="ar-SA"/>
        </w:rPr>
        <w:t>3、红旅赛道可持续性发展</w:t>
      </w:r>
      <w:r>
        <w:rPr>
          <w:rFonts w:hint="eastAsia"/>
          <w:sz w:val="21"/>
          <w:szCs w:val="21"/>
        </w:rPr>
        <w:t>（讲清楚资金、人才等项目运行所需资源如何获取和再生，证明项目可以一直做下去。同时项目运行模式可复制。）</w:t>
      </w:r>
    </w:p>
    <w:p>
      <w:pPr>
        <w:pStyle w:val="2"/>
        <w:snapToGrid w:val="0"/>
        <w:spacing w:before="0" w:beforeLines="0" w:after="0" w:afterLines="0" w:line="360" w:lineRule="auto"/>
        <w:rPr>
          <w:rFonts w:hint="default" w:ascii="Arial" w:hAnsi="Arial"/>
          <w:color w:val="000000"/>
          <w:sz w:val="28"/>
          <w:szCs w:val="24"/>
        </w:rPr>
      </w:pPr>
      <w:r>
        <w:rPr>
          <w:rFonts w:hint="eastAsia" w:ascii="Arial" w:hAnsi="Arial"/>
          <w:color w:val="000000"/>
          <w:sz w:val="28"/>
          <w:szCs w:val="24"/>
        </w:rPr>
        <w:t>七、营销策略（具体方法、具体目标）</w:t>
      </w:r>
    </w:p>
    <w:p>
      <w:pPr>
        <w:pageBreakBefore w:val="0"/>
        <w:kinsoku/>
        <w:wordWrap/>
        <w:overflowPunct/>
        <w:topLinePunct w:val="0"/>
        <w:autoSpaceDE/>
        <w:autoSpaceDN/>
        <w:bidi w:val="0"/>
        <w:adjustRightInd/>
        <w:snapToGrid w:val="0"/>
        <w:spacing w:line="360" w:lineRule="auto"/>
        <w:ind w:left="120" w:right="0" w:firstLine="0"/>
        <w:jc w:val="left"/>
        <w:textAlignment w:val="auto"/>
        <w:rPr>
          <w:rFonts w:ascii="Calibri" w:hAnsi="Calibri" w:eastAsia="Calibri"/>
          <w:sz w:val="21"/>
        </w:rPr>
      </w:pPr>
      <w:r>
        <w:rPr>
          <w:rFonts w:hint="eastAsia" w:ascii="微软雅黑" w:hAnsi="Calibri" w:eastAsia="微软雅黑"/>
          <w:b/>
          <w:i w:val="0"/>
          <w:iCs w:val="0"/>
          <w:sz w:val="21"/>
        </w:rPr>
        <w:t>1、不要简单线上线下结合</w:t>
      </w:r>
      <w:r>
        <w:rPr>
          <w:rFonts w:ascii="Calibri" w:hAnsi="Calibri" w:eastAsia="Calibri"/>
          <w:sz w:val="21"/>
        </w:rPr>
        <w:t>（真正实践，必有具体可行的销售策略，不要笼统概括。）</w:t>
      </w:r>
    </w:p>
    <w:p>
      <w:pPr>
        <w:pageBreakBefore w:val="0"/>
        <w:kinsoku/>
        <w:wordWrap/>
        <w:overflowPunct/>
        <w:topLinePunct w:val="0"/>
        <w:autoSpaceDE/>
        <w:autoSpaceDN/>
        <w:bidi w:val="0"/>
        <w:adjustRightInd/>
        <w:snapToGrid w:val="0"/>
        <w:spacing w:line="360" w:lineRule="auto"/>
        <w:ind w:left="120" w:right="0" w:firstLine="0"/>
        <w:jc w:val="left"/>
        <w:textAlignment w:val="auto"/>
        <w:rPr>
          <w:rFonts w:ascii="Calibri" w:hAnsi="Calibri" w:eastAsia="Calibri"/>
          <w:sz w:val="21"/>
        </w:rPr>
      </w:pPr>
      <w:r>
        <w:rPr>
          <w:rFonts w:hint="eastAsia" w:ascii="微软雅黑" w:hAnsi="Calibri" w:eastAsia="微软雅黑"/>
          <w:b/>
          <w:i w:val="0"/>
          <w:iCs w:val="0"/>
          <w:sz w:val="21"/>
        </w:rPr>
        <w:t>2、重要的、有成效的三种即可</w:t>
      </w:r>
      <w:r>
        <w:rPr>
          <w:rFonts w:ascii="Calibri" w:hAnsi="Calibri" w:eastAsia="Calibri"/>
          <w:sz w:val="21"/>
        </w:rPr>
        <w:t>（营销策略不是记流水账，最有效的三种即可。）</w:t>
      </w:r>
    </w:p>
    <w:p>
      <w:pPr>
        <w:pageBreakBefore w:val="0"/>
        <w:kinsoku/>
        <w:wordWrap/>
        <w:overflowPunct/>
        <w:topLinePunct w:val="0"/>
        <w:autoSpaceDE/>
        <w:autoSpaceDN/>
        <w:bidi w:val="0"/>
        <w:adjustRightInd/>
        <w:snapToGrid w:val="0"/>
        <w:spacing w:line="360" w:lineRule="auto"/>
        <w:ind w:left="120" w:right="0" w:firstLine="0"/>
        <w:jc w:val="left"/>
        <w:textAlignment w:val="auto"/>
        <w:rPr>
          <w:rFonts w:ascii="Calibri" w:hAnsi="Calibri" w:eastAsia="Calibri"/>
          <w:sz w:val="21"/>
        </w:rPr>
      </w:pPr>
      <w:r>
        <w:rPr>
          <w:rFonts w:hint="eastAsia" w:ascii="微软雅黑" w:hAnsi="Calibri" w:eastAsia="微软雅黑"/>
          <w:b/>
          <w:i w:val="0"/>
          <w:iCs w:val="0"/>
          <w:sz w:val="21"/>
        </w:rPr>
        <w:t>3、方法有效，配以数据说明。</w:t>
      </w:r>
      <w:r>
        <w:rPr>
          <w:rFonts w:ascii="Calibri" w:hAnsi="Calibri" w:eastAsia="Calibri"/>
          <w:sz w:val="21"/>
        </w:rPr>
        <w:t>（如果该策略已有奏效，可配上成果说明，更显真实有效。）</w:t>
      </w:r>
    </w:p>
    <w:p>
      <w:pPr>
        <w:pStyle w:val="2"/>
        <w:snapToGrid w:val="0"/>
        <w:spacing w:before="0" w:beforeLines="0" w:after="0" w:afterLines="0" w:line="360" w:lineRule="auto"/>
        <w:rPr>
          <w:rFonts w:hint="default" w:ascii="Arial" w:hAnsi="Arial"/>
          <w:color w:val="000000"/>
          <w:sz w:val="28"/>
          <w:szCs w:val="24"/>
        </w:rPr>
      </w:pPr>
      <w:r>
        <w:rPr>
          <w:rFonts w:hint="eastAsia" w:ascii="Arial" w:hAnsi="Arial"/>
          <w:color w:val="000000"/>
          <w:sz w:val="28"/>
          <w:szCs w:val="24"/>
        </w:rPr>
        <w:t>八、风险分析及应对措施（客观分析、具体应对、指导实践）</w:t>
      </w:r>
    </w:p>
    <w:p>
      <w:pPr>
        <w:pStyle w:val="3"/>
        <w:snapToGrid w:val="0"/>
        <w:spacing w:before="0" w:beforeLines="0" w:afterLines="0" w:line="360" w:lineRule="auto"/>
        <w:ind w:right="211"/>
        <w:rPr>
          <w:rFonts w:hint="eastAsia"/>
          <w:sz w:val="21"/>
          <w:szCs w:val="21"/>
        </w:rPr>
      </w:pPr>
      <w:r>
        <w:rPr>
          <w:rFonts w:hint="eastAsia" w:ascii="微软雅黑" w:hAnsi="Calibri" w:eastAsia="微软雅黑" w:cs="Times New Roman"/>
          <w:b/>
          <w:sz w:val="21"/>
          <w:szCs w:val="24"/>
          <w:lang w:val="en-US" w:bidi="ar-SA"/>
        </w:rPr>
        <w:t>1、风险分析</w:t>
      </w:r>
      <w:r>
        <w:rPr>
          <w:rFonts w:hint="eastAsia"/>
          <w:spacing w:val="-3"/>
          <w:sz w:val="21"/>
          <w:szCs w:val="21"/>
        </w:rPr>
        <w:t>（</w:t>
      </w:r>
      <w:r>
        <w:rPr>
          <w:rFonts w:hint="eastAsia"/>
          <w:spacing w:val="-14"/>
          <w:sz w:val="21"/>
          <w:szCs w:val="21"/>
        </w:rPr>
        <w:t>资金、交易、人才、管理等现实运营中已经出现或者可预见的风险进行客观、</w:t>
      </w:r>
      <w:r>
        <w:rPr>
          <w:rFonts w:hint="eastAsia"/>
          <w:spacing w:val="-28"/>
          <w:sz w:val="21"/>
          <w:szCs w:val="21"/>
        </w:rPr>
        <w:t>深入分析，不要流于形式，正确看待风险存在，及时做好应对方案，是一个团队成熟的表现。</w:t>
      </w:r>
      <w:r>
        <w:rPr>
          <w:rFonts w:hint="eastAsia"/>
          <w:sz w:val="21"/>
          <w:szCs w:val="21"/>
        </w:rPr>
        <w:t xml:space="preserve">） </w:t>
      </w:r>
    </w:p>
    <w:p>
      <w:pPr>
        <w:pStyle w:val="3"/>
        <w:snapToGrid w:val="0"/>
        <w:spacing w:before="0" w:beforeLines="0" w:afterLines="0" w:line="360" w:lineRule="auto"/>
        <w:ind w:right="211"/>
        <w:rPr>
          <w:rFonts w:hint="eastAsia"/>
          <w:sz w:val="21"/>
          <w:szCs w:val="21"/>
        </w:rPr>
      </w:pPr>
      <w:r>
        <w:rPr>
          <w:rFonts w:hint="eastAsia" w:ascii="微软雅黑" w:hAnsi="Calibri" w:eastAsia="微软雅黑" w:cs="Times New Roman"/>
          <w:b/>
          <w:sz w:val="21"/>
          <w:szCs w:val="24"/>
          <w:lang w:val="en-US" w:bidi="ar-SA"/>
        </w:rPr>
        <w:t>2、应对措施</w:t>
      </w:r>
      <w:r>
        <w:rPr>
          <w:rFonts w:hint="eastAsia"/>
          <w:sz w:val="21"/>
          <w:szCs w:val="21"/>
        </w:rPr>
        <w:t>（</w:t>
      </w:r>
      <w:r>
        <w:rPr>
          <w:rFonts w:hint="eastAsia"/>
          <w:spacing w:val="-5"/>
          <w:sz w:val="21"/>
          <w:szCs w:val="21"/>
        </w:rPr>
        <w:t>一个风险分析对应一个应对措施，抗风险方案不仅使策划书更加真实，同时</w:t>
      </w:r>
    </w:p>
    <w:p>
      <w:pPr>
        <w:pStyle w:val="3"/>
        <w:snapToGrid w:val="0"/>
        <w:spacing w:before="0" w:beforeLines="0" w:afterLines="0" w:line="360" w:lineRule="auto"/>
        <w:ind w:right="211"/>
        <w:rPr>
          <w:rFonts w:hint="eastAsia"/>
          <w:sz w:val="21"/>
          <w:szCs w:val="21"/>
        </w:rPr>
      </w:pPr>
      <w:r>
        <w:rPr>
          <w:rFonts w:hint="eastAsia"/>
          <w:spacing w:val="-8"/>
          <w:sz w:val="21"/>
          <w:szCs w:val="21"/>
        </w:rPr>
        <w:t>有效的解决措施更可以用于指导实践，及时规避各种风险。填坑能力是一个团队强大与否的</w:t>
      </w:r>
      <w:r>
        <w:rPr>
          <w:rFonts w:hint="eastAsia"/>
          <w:spacing w:val="-42"/>
          <w:sz w:val="21"/>
          <w:szCs w:val="21"/>
        </w:rPr>
        <w:t>表现。</w:t>
      </w:r>
      <w:r>
        <w:rPr>
          <w:rFonts w:hint="eastAsia"/>
          <w:sz w:val="21"/>
          <w:szCs w:val="21"/>
        </w:rPr>
        <w:t>）</w:t>
      </w:r>
    </w:p>
    <w:p>
      <w:pPr>
        <w:pStyle w:val="2"/>
        <w:snapToGrid w:val="0"/>
        <w:spacing w:before="0" w:beforeLines="0" w:after="0" w:afterLines="0" w:line="360" w:lineRule="auto"/>
        <w:rPr>
          <w:rFonts w:hint="default" w:ascii="Arial" w:hAnsi="Arial"/>
          <w:color w:val="000000"/>
          <w:sz w:val="28"/>
          <w:szCs w:val="24"/>
        </w:rPr>
      </w:pPr>
      <w:r>
        <w:rPr>
          <w:rFonts w:hint="eastAsia" w:ascii="Arial" w:hAnsi="Arial"/>
          <w:color w:val="000000"/>
          <w:sz w:val="28"/>
          <w:szCs w:val="24"/>
        </w:rPr>
        <w:t>九、SWOT 分析（S 优势、W 劣势：团队、项目本身内部分析得出；O 机会：外部利好的政策和社会环境；T 威胁：外部阻碍、竞争替代。）</w:t>
      </w:r>
    </w:p>
    <w:p>
      <w:pPr>
        <w:pageBreakBefore w:val="0"/>
        <w:widowControl w:val="0"/>
        <w:kinsoku/>
        <w:wordWrap/>
        <w:overflowPunct/>
        <w:topLinePunct w:val="0"/>
        <w:autoSpaceDE/>
        <w:autoSpaceDN/>
        <w:bidi w:val="0"/>
        <w:adjustRightInd/>
        <w:snapToGrid w:val="0"/>
        <w:spacing w:before="0" w:line="360" w:lineRule="auto"/>
        <w:ind w:left="120"/>
        <w:jc w:val="both"/>
        <w:textAlignment w:val="auto"/>
        <w:rPr>
          <w:rFonts w:ascii="等线" w:hAnsi="等线" w:eastAsia="等线" w:cs="等线"/>
          <w:kern w:val="2"/>
          <w:sz w:val="21"/>
          <w:szCs w:val="21"/>
          <w:lang w:val="zh-CN" w:eastAsia="zh-CN" w:bidi="zh-CN"/>
        </w:rPr>
      </w:pPr>
      <w:r>
        <w:rPr>
          <w:rFonts w:hint="eastAsia" w:ascii="微软雅黑" w:hAnsi="Calibri" w:eastAsia="微软雅黑" w:cs="Times New Roman"/>
          <w:b/>
          <w:i w:val="0"/>
          <w:iCs w:val="0"/>
          <w:kern w:val="2"/>
          <w:sz w:val="21"/>
          <w:szCs w:val="24"/>
          <w:lang w:val="en-US" w:eastAsia="zh-CN" w:bidi="ar-SA"/>
        </w:rPr>
        <w:t>1、S 优势</w:t>
      </w:r>
      <w:r>
        <w:rPr>
          <w:rFonts w:ascii="等线" w:hAnsi="等线" w:eastAsia="等线" w:cs="等线"/>
          <w:kern w:val="2"/>
          <w:sz w:val="21"/>
          <w:szCs w:val="21"/>
          <w:lang w:val="zh-CN" w:eastAsia="zh-CN" w:bidi="zh-CN"/>
        </w:rPr>
        <w:t>（从团队、项目本身分析总结得出。专业、成本、人力、获得的支持等。）</w:t>
      </w:r>
    </w:p>
    <w:p>
      <w:pPr>
        <w:pageBreakBefore w:val="0"/>
        <w:widowControl w:val="0"/>
        <w:kinsoku/>
        <w:wordWrap/>
        <w:overflowPunct/>
        <w:topLinePunct w:val="0"/>
        <w:autoSpaceDE/>
        <w:autoSpaceDN/>
        <w:bidi w:val="0"/>
        <w:adjustRightInd/>
        <w:snapToGrid w:val="0"/>
        <w:spacing w:before="0" w:line="360" w:lineRule="auto"/>
        <w:ind w:left="120"/>
        <w:jc w:val="both"/>
        <w:textAlignment w:val="auto"/>
        <w:rPr>
          <w:rFonts w:ascii="等线" w:hAnsi="等线" w:eastAsia="等线" w:cs="等线"/>
          <w:kern w:val="2"/>
          <w:sz w:val="21"/>
          <w:szCs w:val="21"/>
          <w:lang w:val="zh-CN" w:eastAsia="zh-CN" w:bidi="zh-CN"/>
        </w:rPr>
      </w:pPr>
      <w:r>
        <w:rPr>
          <w:rFonts w:hint="eastAsia" w:ascii="微软雅黑" w:hAnsi="Calibri" w:eastAsia="微软雅黑" w:cs="Times New Roman"/>
          <w:b/>
          <w:i w:val="0"/>
          <w:iCs w:val="0"/>
          <w:kern w:val="2"/>
          <w:sz w:val="21"/>
          <w:szCs w:val="24"/>
          <w:lang w:val="en-US" w:eastAsia="zh-CN" w:bidi="ar-SA"/>
        </w:rPr>
        <w:t>2、W 劣势</w:t>
      </w:r>
      <w:r>
        <w:rPr>
          <w:rFonts w:ascii="等线" w:hAnsi="等线" w:eastAsia="等线" w:cs="等线"/>
          <w:kern w:val="2"/>
          <w:sz w:val="21"/>
          <w:szCs w:val="21"/>
          <w:lang w:val="zh-CN" w:eastAsia="zh-CN" w:bidi="zh-CN"/>
        </w:rPr>
        <w:t>（从团队、项目本身分析总结得出。经验、资金等。）</w:t>
      </w:r>
    </w:p>
    <w:p>
      <w:pPr>
        <w:pageBreakBefore w:val="0"/>
        <w:kinsoku/>
        <w:wordWrap/>
        <w:overflowPunct/>
        <w:topLinePunct w:val="0"/>
        <w:autoSpaceDE/>
        <w:autoSpaceDN/>
        <w:bidi w:val="0"/>
        <w:adjustRightInd/>
        <w:snapToGrid w:val="0"/>
        <w:spacing w:line="360" w:lineRule="auto"/>
        <w:ind w:left="120" w:right="0" w:firstLine="0"/>
        <w:jc w:val="left"/>
        <w:textAlignment w:val="auto"/>
        <w:rPr>
          <w:rFonts w:ascii="Calibri" w:hAnsi="Calibri" w:eastAsia="Calibri"/>
          <w:sz w:val="21"/>
        </w:rPr>
      </w:pPr>
      <w:r>
        <w:rPr>
          <w:rFonts w:hint="eastAsia" w:ascii="微软雅黑" w:hAnsi="Calibri" w:eastAsia="微软雅黑" w:cs="Times New Roman"/>
          <w:b/>
          <w:i w:val="0"/>
          <w:iCs w:val="0"/>
          <w:kern w:val="2"/>
          <w:sz w:val="21"/>
          <w:szCs w:val="24"/>
          <w:lang w:val="en-US" w:eastAsia="zh-CN" w:bidi="ar-SA"/>
        </w:rPr>
        <w:t>3、O 机会</w:t>
      </w:r>
      <w:r>
        <w:rPr>
          <w:rFonts w:ascii="Calibri" w:hAnsi="Calibri" w:eastAsia="Calibri"/>
          <w:sz w:val="21"/>
        </w:rPr>
        <w:t>（外部环境，利好的政策和社会环境分析。）</w:t>
      </w:r>
    </w:p>
    <w:p>
      <w:pPr>
        <w:pageBreakBefore w:val="0"/>
        <w:kinsoku/>
        <w:wordWrap/>
        <w:overflowPunct/>
        <w:topLinePunct w:val="0"/>
        <w:autoSpaceDE/>
        <w:autoSpaceDN/>
        <w:bidi w:val="0"/>
        <w:adjustRightInd/>
        <w:snapToGrid w:val="0"/>
        <w:spacing w:line="360" w:lineRule="auto"/>
        <w:ind w:left="120" w:right="0" w:firstLine="0"/>
        <w:jc w:val="left"/>
        <w:textAlignment w:val="auto"/>
        <w:rPr>
          <w:rFonts w:ascii="Calibri" w:hAnsi="Calibri" w:eastAsia="Calibri"/>
          <w:sz w:val="21"/>
        </w:rPr>
      </w:pPr>
      <w:r>
        <w:rPr>
          <w:rFonts w:hint="eastAsia" w:ascii="微软雅黑" w:hAnsi="Calibri" w:eastAsia="微软雅黑" w:cs="Times New Roman"/>
          <w:b/>
          <w:bCs w:val="0"/>
          <w:i w:val="0"/>
          <w:iCs w:val="0"/>
          <w:kern w:val="2"/>
          <w:sz w:val="21"/>
          <w:szCs w:val="24"/>
          <w:lang w:val="en-US" w:eastAsia="zh-CN" w:bidi="ar-SA"/>
        </w:rPr>
        <w:t>4、T 威胁</w:t>
      </w:r>
      <w:r>
        <w:rPr>
          <w:rFonts w:ascii="Calibri" w:hAnsi="Calibri" w:eastAsia="Calibri"/>
          <w:spacing w:val="-3"/>
          <w:sz w:val="21"/>
        </w:rPr>
        <w:t>（</w:t>
      </w:r>
      <w:r>
        <w:rPr>
          <w:rFonts w:ascii="Calibri" w:hAnsi="Calibri" w:eastAsia="Calibri"/>
          <w:spacing w:val="-10"/>
          <w:sz w:val="21"/>
        </w:rPr>
        <w:t>外部环境，遇到的阻碍、竞争替代等。</w:t>
      </w:r>
      <w:r>
        <w:rPr>
          <w:rFonts w:ascii="Calibri" w:hAnsi="Calibri" w:eastAsia="Calibri"/>
          <w:sz w:val="21"/>
        </w:rPr>
        <w:t xml:space="preserve">） </w:t>
      </w:r>
    </w:p>
    <w:p>
      <w:pPr>
        <w:pStyle w:val="2"/>
        <w:snapToGrid w:val="0"/>
        <w:spacing w:before="0" w:beforeLines="0" w:after="0" w:afterLines="0" w:line="360" w:lineRule="auto"/>
        <w:rPr>
          <w:rFonts w:hint="eastAsia" w:ascii="Arial" w:hAnsi="Arial"/>
          <w:color w:val="000000"/>
          <w:sz w:val="28"/>
          <w:szCs w:val="24"/>
        </w:rPr>
      </w:pPr>
      <w:r>
        <w:rPr>
          <w:rFonts w:hint="eastAsia" w:ascii="Arial" w:hAnsi="Arial"/>
          <w:color w:val="000000"/>
          <w:sz w:val="28"/>
          <w:szCs w:val="24"/>
        </w:rPr>
        <w:t>十、财务分析及预测</w:t>
      </w:r>
    </w:p>
    <w:p>
      <w:pPr>
        <w:pStyle w:val="3"/>
        <w:snapToGrid w:val="0"/>
        <w:spacing w:before="0" w:beforeLines="0" w:afterLines="0" w:line="360" w:lineRule="auto"/>
        <w:rPr>
          <w:rFonts w:hint="eastAsia"/>
          <w:sz w:val="21"/>
          <w:szCs w:val="21"/>
        </w:rPr>
      </w:pPr>
      <w:r>
        <w:rPr>
          <w:rFonts w:hint="eastAsia" w:ascii="微软雅黑" w:hAnsi="Calibri" w:eastAsia="微软雅黑" w:cs="Times New Roman"/>
          <w:b/>
          <w:sz w:val="21"/>
          <w:szCs w:val="24"/>
          <w:lang w:val="en-US" w:bidi="ar-SA"/>
        </w:rPr>
        <w:t>1、制作明细表</w:t>
      </w:r>
      <w:r>
        <w:rPr>
          <w:rFonts w:hint="eastAsia"/>
          <w:sz w:val="21"/>
          <w:szCs w:val="21"/>
        </w:rPr>
        <w:t>（负责人将已经发生的、未发生预测的所有收入、支出的项目名称、发生时</w:t>
      </w:r>
      <w:r>
        <w:rPr>
          <w:rFonts w:hint="eastAsia"/>
          <w:spacing w:val="-12"/>
          <w:sz w:val="21"/>
          <w:szCs w:val="21"/>
        </w:rPr>
        <w:t>间、数量、对应金额，按照年份进行制作明细表，财务人员根据明细表制作资产负债表、现</w:t>
      </w:r>
      <w:r>
        <w:rPr>
          <w:rFonts w:hint="eastAsia"/>
          <w:spacing w:val="-6"/>
          <w:sz w:val="21"/>
          <w:szCs w:val="21"/>
        </w:rPr>
        <w:t>金流量表等各财务表格</w:t>
      </w:r>
      <w:r>
        <w:rPr>
          <w:rFonts w:hint="eastAsia"/>
          <w:sz w:val="21"/>
          <w:szCs w:val="21"/>
        </w:rPr>
        <w:t>）</w:t>
      </w:r>
    </w:p>
    <w:p>
      <w:pPr>
        <w:pStyle w:val="3"/>
        <w:snapToGrid w:val="0"/>
        <w:spacing w:before="0" w:beforeLines="0" w:afterLines="0" w:line="360" w:lineRule="auto"/>
        <w:ind w:right="211"/>
        <w:rPr>
          <w:rFonts w:hint="eastAsia" w:ascii="微软雅黑" w:hAnsi="Calibri" w:eastAsia="微软雅黑" w:cs="Times New Roman"/>
          <w:b/>
          <w:sz w:val="21"/>
          <w:szCs w:val="24"/>
          <w:lang w:val="en-US" w:bidi="ar-SA"/>
        </w:rPr>
      </w:pPr>
      <w:r>
        <w:rPr>
          <w:rFonts w:hint="eastAsia" w:ascii="微软雅黑" w:hAnsi="Calibri" w:eastAsia="微软雅黑" w:cs="Times New Roman"/>
          <w:b/>
          <w:sz w:val="21"/>
          <w:szCs w:val="24"/>
          <w:lang w:val="en-US" w:bidi="ar-SA"/>
        </w:rPr>
        <w:t>2、财务数据合理范围内膨胀、不要图方便凑整数。</w:t>
      </w:r>
    </w:p>
    <w:p>
      <w:pPr>
        <w:pageBreakBefore w:val="0"/>
        <w:kinsoku/>
        <w:wordWrap/>
        <w:overflowPunct/>
        <w:topLinePunct w:val="0"/>
        <w:autoSpaceDE/>
        <w:autoSpaceDN/>
        <w:bidi w:val="0"/>
        <w:adjustRightInd/>
        <w:snapToGrid w:val="0"/>
        <w:spacing w:line="360" w:lineRule="auto"/>
        <w:ind w:left="120" w:right="0" w:firstLine="0"/>
        <w:jc w:val="left"/>
        <w:textAlignment w:val="auto"/>
        <w:rPr>
          <w:rFonts w:ascii="等线" w:hAnsi="等线" w:eastAsia="等线" w:cs="等线"/>
          <w:kern w:val="2"/>
          <w:sz w:val="21"/>
          <w:szCs w:val="21"/>
          <w:lang w:val="zh-CN" w:eastAsia="zh-CN" w:bidi="zh-CN"/>
        </w:rPr>
      </w:pPr>
      <w:r>
        <w:rPr>
          <w:rFonts w:hint="eastAsia" w:ascii="微软雅黑" w:hAnsi="Calibri" w:eastAsia="微软雅黑" w:cs="Times New Roman"/>
          <w:b/>
          <w:i w:val="0"/>
          <w:iCs w:val="0"/>
          <w:kern w:val="2"/>
          <w:sz w:val="21"/>
          <w:szCs w:val="24"/>
          <w:lang w:val="en-US" w:eastAsia="zh-CN" w:bidi="ar-SA"/>
        </w:rPr>
        <w:t>3、财务数据要符合规律</w:t>
      </w:r>
      <w:r>
        <w:rPr>
          <w:rFonts w:ascii="Calibri" w:hAnsi="Calibri" w:eastAsia="Calibri"/>
          <w:sz w:val="21"/>
        </w:rPr>
        <w:t>（第一年，各项成本投入大，且业务模式不成熟，收入少，第一年</w:t>
      </w:r>
      <w:r>
        <w:rPr>
          <w:rFonts w:ascii="等线" w:hAnsi="等线" w:eastAsia="等线" w:cs="等线"/>
          <w:spacing w:val="-10"/>
          <w:kern w:val="2"/>
          <w:sz w:val="21"/>
          <w:szCs w:val="21"/>
          <w:lang w:val="zh-CN" w:eastAsia="zh-CN" w:bidi="zh-CN"/>
        </w:rPr>
        <w:t>一般都是</w:t>
      </w:r>
      <w:r>
        <w:rPr>
          <w:rFonts w:hint="eastAsia" w:ascii="等线" w:hAnsi="等线" w:eastAsia="等线" w:cs="等线"/>
          <w:spacing w:val="-10"/>
          <w:kern w:val="2"/>
          <w:sz w:val="21"/>
          <w:szCs w:val="21"/>
          <w:lang w:val="en-US" w:eastAsia="zh-CN" w:bidi="zh-CN"/>
        </w:rPr>
        <w:t>不会盈利太多</w:t>
      </w:r>
      <w:r>
        <w:rPr>
          <w:rFonts w:ascii="等线" w:hAnsi="等线" w:eastAsia="等线" w:cs="等线"/>
          <w:spacing w:val="-10"/>
          <w:kern w:val="2"/>
          <w:sz w:val="21"/>
          <w:szCs w:val="21"/>
          <w:lang w:val="zh-CN" w:eastAsia="zh-CN" w:bidi="zh-CN"/>
        </w:rPr>
        <w:t>；第二年，基础投入减少，业务逐渐成熟，收入增多，一增一减，略微亏损</w:t>
      </w:r>
      <w:r>
        <w:rPr>
          <w:rFonts w:ascii="等线" w:hAnsi="等线" w:eastAsia="等线" w:cs="等线"/>
          <w:spacing w:val="-9"/>
          <w:kern w:val="2"/>
          <w:sz w:val="21"/>
          <w:szCs w:val="21"/>
          <w:lang w:val="zh-CN" w:eastAsia="zh-CN" w:bidi="zh-CN"/>
        </w:rPr>
        <w:t>或盈利，或收支平衡；第三年，盈利。很多初创团队熬不过第一年。</w:t>
      </w:r>
      <w:r>
        <w:rPr>
          <w:rFonts w:ascii="等线" w:hAnsi="等线" w:eastAsia="等线" w:cs="等线"/>
          <w:kern w:val="2"/>
          <w:sz w:val="21"/>
          <w:szCs w:val="21"/>
          <w:lang w:val="zh-CN" w:eastAsia="zh-CN" w:bidi="zh-CN"/>
        </w:rPr>
        <w:t>）</w:t>
      </w:r>
    </w:p>
    <w:p>
      <w:pPr>
        <w:pStyle w:val="3"/>
        <w:snapToGrid w:val="0"/>
        <w:spacing w:before="0" w:beforeLines="0" w:afterLines="0" w:line="360" w:lineRule="auto"/>
        <w:ind w:right="211"/>
        <w:rPr>
          <w:rFonts w:hint="eastAsia" w:ascii="微软雅黑" w:hAnsi="Calibri" w:eastAsia="微软雅黑" w:cs="Times New Roman"/>
          <w:b/>
          <w:sz w:val="21"/>
          <w:szCs w:val="24"/>
          <w:lang w:val="en-US" w:bidi="ar-SA"/>
        </w:rPr>
      </w:pPr>
      <w:r>
        <w:rPr>
          <w:rFonts w:hint="eastAsia" w:ascii="微软雅黑" w:hAnsi="Calibri" w:eastAsia="微软雅黑" w:cs="Times New Roman"/>
          <w:b/>
          <w:sz w:val="21"/>
          <w:szCs w:val="24"/>
          <w:lang w:val="en-US" w:bidi="ar-SA"/>
        </w:rPr>
        <w:t>4、财务流水、缴税证明、转账截图可以作为辅助，增强可信度，丰富内容。</w:t>
      </w:r>
    </w:p>
    <w:p>
      <w:pPr>
        <w:pStyle w:val="2"/>
        <w:snapToGrid w:val="0"/>
        <w:spacing w:before="0" w:beforeLines="0" w:after="0" w:afterLines="0" w:line="360" w:lineRule="auto"/>
        <w:rPr>
          <w:rFonts w:hint="eastAsia" w:ascii="Arial" w:hAnsi="Arial"/>
          <w:color w:val="000000"/>
          <w:sz w:val="28"/>
          <w:szCs w:val="24"/>
        </w:rPr>
      </w:pPr>
      <w:r>
        <w:rPr>
          <w:rFonts w:hint="eastAsia" w:ascii="Arial" w:hAnsi="Arial"/>
          <w:color w:val="000000"/>
          <w:sz w:val="28"/>
          <w:szCs w:val="24"/>
        </w:rPr>
        <w:t>十一、团队成员介绍（学生成员、指导老师、创业顾问）</w:t>
      </w:r>
    </w:p>
    <w:p>
      <w:pPr>
        <w:pStyle w:val="3"/>
        <w:snapToGrid w:val="0"/>
        <w:spacing w:before="0" w:beforeLines="0" w:afterLines="0" w:line="360" w:lineRule="auto"/>
        <w:rPr>
          <w:rFonts w:hint="eastAsia"/>
          <w:sz w:val="21"/>
          <w:szCs w:val="21"/>
        </w:rPr>
      </w:pPr>
      <w:r>
        <w:rPr>
          <w:rFonts w:hint="eastAsia" w:ascii="微软雅黑" w:hAnsi="Calibri" w:eastAsia="微软雅黑" w:cs="Times New Roman"/>
          <w:b/>
          <w:sz w:val="21"/>
          <w:szCs w:val="24"/>
          <w:lang w:val="en-US" w:bidi="ar-SA"/>
        </w:rPr>
        <w:t>1、照片要求</w:t>
      </w:r>
      <w:r>
        <w:rPr>
          <w:rFonts w:hint="eastAsia"/>
          <w:sz w:val="21"/>
          <w:szCs w:val="21"/>
        </w:rPr>
        <w:t>（头像不要浮夸、修饰，也不是非得证件照，选择工作投入状态时的照片。）</w:t>
      </w:r>
    </w:p>
    <w:p>
      <w:pPr>
        <w:pStyle w:val="3"/>
        <w:snapToGrid w:val="0"/>
        <w:spacing w:before="0" w:beforeLines="0" w:afterLines="0" w:line="360" w:lineRule="auto"/>
        <w:rPr>
          <w:rFonts w:hint="eastAsia"/>
          <w:sz w:val="21"/>
          <w:szCs w:val="21"/>
        </w:rPr>
      </w:pPr>
      <w:r>
        <w:rPr>
          <w:rFonts w:hint="eastAsia" w:ascii="微软雅黑" w:hAnsi="Calibri" w:eastAsia="微软雅黑" w:cs="Times New Roman"/>
          <w:b/>
          <w:sz w:val="21"/>
          <w:szCs w:val="24"/>
          <w:lang w:val="en-US" w:bidi="ar-SA"/>
        </w:rPr>
        <w:t>2、在校表现介绍点到即止</w:t>
      </w:r>
      <w:r>
        <w:rPr>
          <w:rFonts w:hint="eastAsia"/>
          <w:sz w:val="21"/>
          <w:szCs w:val="21"/>
        </w:rPr>
        <w:t>（获得奖学金、担任学生干部并不能说明你能做好这个项目，因此最高奖学金、最高级别学生干部各一项即可，切勿贪多。）</w:t>
      </w:r>
    </w:p>
    <w:p>
      <w:pPr>
        <w:pageBreakBefore w:val="0"/>
        <w:kinsoku/>
        <w:wordWrap/>
        <w:overflowPunct/>
        <w:topLinePunct w:val="0"/>
        <w:autoSpaceDE/>
        <w:autoSpaceDN/>
        <w:bidi w:val="0"/>
        <w:adjustRightInd/>
        <w:snapToGrid w:val="0"/>
        <w:spacing w:line="360" w:lineRule="auto"/>
        <w:ind w:left="120" w:right="0" w:firstLine="0"/>
        <w:jc w:val="left"/>
        <w:textAlignment w:val="auto"/>
        <w:rPr>
          <w:rFonts w:ascii="等线" w:hAnsi="等线" w:eastAsia="等线" w:cs="等线"/>
          <w:kern w:val="2"/>
          <w:sz w:val="21"/>
          <w:szCs w:val="21"/>
          <w:lang w:val="zh-CN" w:eastAsia="zh-CN" w:bidi="zh-CN"/>
        </w:rPr>
      </w:pPr>
      <w:r>
        <w:rPr>
          <w:rFonts w:hint="eastAsia" w:ascii="微软雅黑" w:hAnsi="Calibri" w:eastAsia="微软雅黑" w:cs="Times New Roman"/>
          <w:b/>
          <w:i w:val="0"/>
          <w:iCs w:val="0"/>
          <w:kern w:val="2"/>
          <w:sz w:val="21"/>
          <w:szCs w:val="24"/>
          <w:lang w:val="en-US" w:eastAsia="zh-CN" w:bidi="ar-SA"/>
        </w:rPr>
        <w:t>3、主要介绍哪些内容</w:t>
      </w:r>
      <w:r>
        <w:rPr>
          <w:rFonts w:ascii="Calibri" w:hAnsi="Calibri" w:eastAsia="Calibri"/>
          <w:sz w:val="21"/>
        </w:rPr>
        <w:t>（专业：所学专业跟项目直接相关，鼓励学以致用、专创结合；履历</w:t>
      </w:r>
      <w:r>
        <w:rPr>
          <w:rFonts w:ascii="等线" w:hAnsi="等线" w:eastAsia="等线" w:cs="等线"/>
          <w:spacing w:val="-11"/>
          <w:kern w:val="2"/>
          <w:sz w:val="21"/>
          <w:szCs w:val="21"/>
          <w:lang w:val="zh-CN" w:eastAsia="zh-CN" w:bidi="zh-CN"/>
        </w:rPr>
        <w:t>经验</w:t>
      </w:r>
      <w:r>
        <w:rPr>
          <w:rFonts w:hint="eastAsia" w:ascii="等线" w:hAnsi="等线" w:eastAsia="等线" w:cs="等线"/>
          <w:spacing w:val="-11"/>
          <w:kern w:val="2"/>
          <w:sz w:val="21"/>
          <w:szCs w:val="21"/>
          <w:lang w:val="zh-CN" w:eastAsia="zh-CN" w:bidi="zh-CN"/>
        </w:rPr>
        <w:t>：</w:t>
      </w:r>
      <w:r>
        <w:rPr>
          <w:rFonts w:ascii="等线" w:hAnsi="等线" w:eastAsia="等线" w:cs="等线"/>
          <w:spacing w:val="-11"/>
          <w:kern w:val="2"/>
          <w:sz w:val="21"/>
          <w:szCs w:val="21"/>
          <w:lang w:val="zh-CN" w:eastAsia="zh-CN" w:bidi="zh-CN"/>
        </w:rPr>
        <w:t>做过跟项目相关、相似的工作，证明你做这个有经验、提高可信度；任职贡献：在项</w:t>
      </w:r>
      <w:r>
        <w:rPr>
          <w:rFonts w:ascii="等线" w:hAnsi="等线" w:eastAsia="等线" w:cs="等线"/>
          <w:spacing w:val="-9"/>
          <w:kern w:val="2"/>
          <w:sz w:val="21"/>
          <w:szCs w:val="21"/>
          <w:lang w:val="zh-CN" w:eastAsia="zh-CN" w:bidi="zh-CN"/>
        </w:rPr>
        <w:t>目团队担任什么职务，主要负责哪块，具体做出哪些成绩，必须具体、量化。</w:t>
      </w:r>
      <w:r>
        <w:rPr>
          <w:rFonts w:ascii="等线" w:hAnsi="等线" w:eastAsia="等线" w:cs="等线"/>
          <w:spacing w:val="-108"/>
          <w:kern w:val="2"/>
          <w:sz w:val="21"/>
          <w:szCs w:val="21"/>
          <w:lang w:val="zh-CN" w:eastAsia="zh-CN" w:bidi="zh-CN"/>
        </w:rPr>
        <w:t>）</w:t>
      </w:r>
    </w:p>
    <w:p>
      <w:pPr>
        <w:pageBreakBefore w:val="0"/>
        <w:widowControl w:val="0"/>
        <w:kinsoku/>
        <w:wordWrap/>
        <w:overflowPunct/>
        <w:topLinePunct w:val="0"/>
        <w:autoSpaceDE/>
        <w:autoSpaceDN/>
        <w:bidi w:val="0"/>
        <w:adjustRightInd/>
        <w:snapToGrid w:val="0"/>
        <w:spacing w:before="0" w:line="360" w:lineRule="auto"/>
        <w:ind w:left="120"/>
        <w:jc w:val="both"/>
        <w:textAlignment w:val="auto"/>
        <w:rPr>
          <w:rFonts w:ascii="等线" w:hAnsi="等线" w:eastAsia="等线" w:cs="等线"/>
          <w:kern w:val="2"/>
          <w:sz w:val="21"/>
          <w:szCs w:val="21"/>
          <w:lang w:val="zh-CN" w:eastAsia="zh-CN" w:bidi="zh-CN"/>
        </w:rPr>
      </w:pPr>
      <w:r>
        <w:rPr>
          <w:rFonts w:hint="eastAsia" w:ascii="微软雅黑" w:hAnsi="Calibri" w:eastAsia="微软雅黑" w:cs="Times New Roman"/>
          <w:b/>
          <w:i w:val="0"/>
          <w:iCs w:val="0"/>
          <w:kern w:val="2"/>
          <w:sz w:val="21"/>
          <w:szCs w:val="24"/>
          <w:lang w:val="en-US" w:eastAsia="zh-CN" w:bidi="ar-SA"/>
        </w:rPr>
        <w:t>4、导师介绍要求</w:t>
      </w:r>
      <w:r>
        <w:rPr>
          <w:rFonts w:ascii="等线" w:hAnsi="等线" w:eastAsia="等线" w:cs="等线"/>
          <w:kern w:val="2"/>
          <w:sz w:val="21"/>
          <w:szCs w:val="21"/>
          <w:lang w:val="zh-CN" w:eastAsia="zh-CN" w:bidi="zh-CN"/>
        </w:rPr>
        <w:t>（介绍与项目直接相关的专业研究、工作经验，以及他在该领域的知名度</w:t>
      </w:r>
      <w:r>
        <w:rPr>
          <w:rFonts w:ascii="等线" w:hAnsi="等线" w:eastAsia="等线" w:cs="等线"/>
          <w:spacing w:val="-10"/>
          <w:kern w:val="2"/>
          <w:sz w:val="21"/>
          <w:szCs w:val="21"/>
          <w:lang w:val="zh-CN" w:eastAsia="zh-CN" w:bidi="zh-CN"/>
        </w:rPr>
        <w:t>和影响力；有参与项目运营，并且做出贡献，可具体量化，由他直接或间接产生的成果都可以。鼓励师生结合，不仅在挂名指导，更在参与。</w:t>
      </w:r>
      <w:r>
        <w:rPr>
          <w:rFonts w:ascii="等线" w:hAnsi="等线" w:eastAsia="等线" w:cs="等线"/>
          <w:kern w:val="2"/>
          <w:sz w:val="21"/>
          <w:szCs w:val="21"/>
          <w:lang w:val="zh-CN" w:eastAsia="zh-CN" w:bidi="zh-CN"/>
        </w:rPr>
        <w:t>）</w:t>
      </w:r>
    </w:p>
    <w:p>
      <w:pPr>
        <w:pStyle w:val="2"/>
        <w:snapToGrid w:val="0"/>
        <w:spacing w:before="0" w:beforeLines="0" w:after="0" w:afterLines="0" w:line="360" w:lineRule="auto"/>
        <w:rPr>
          <w:rFonts w:hint="eastAsia" w:ascii="Arial" w:hAnsi="Arial"/>
          <w:color w:val="000000"/>
          <w:sz w:val="28"/>
          <w:szCs w:val="24"/>
        </w:rPr>
      </w:pPr>
      <w:r>
        <w:rPr>
          <w:rFonts w:hint="eastAsia" w:ascii="Arial" w:hAnsi="Arial"/>
          <w:color w:val="000000"/>
          <w:sz w:val="28"/>
          <w:szCs w:val="24"/>
        </w:rPr>
        <w:t>十二、未来发展计划（6 月、1 年、2 年，具体手段达到具体目标）</w:t>
      </w:r>
    </w:p>
    <w:p>
      <w:pPr>
        <w:pStyle w:val="3"/>
        <w:snapToGrid w:val="0"/>
        <w:spacing w:before="0" w:beforeLines="0" w:afterLines="0" w:line="360" w:lineRule="auto"/>
        <w:ind w:right="113"/>
        <w:rPr>
          <w:rFonts w:hint="eastAsia"/>
          <w:sz w:val="21"/>
          <w:szCs w:val="21"/>
        </w:rPr>
      </w:pPr>
      <w:r>
        <w:rPr>
          <w:rFonts w:hint="eastAsia" w:ascii="微软雅黑" w:hAnsi="Calibri" w:eastAsia="微软雅黑" w:cs="Times New Roman"/>
          <w:b/>
          <w:sz w:val="21"/>
          <w:szCs w:val="24"/>
          <w:lang w:val="en-US" w:bidi="ar-SA"/>
        </w:rPr>
        <w:t>1、短期、可实现</w:t>
      </w:r>
      <w:r>
        <w:rPr>
          <w:rFonts w:hint="eastAsia"/>
          <w:sz w:val="21"/>
          <w:szCs w:val="21"/>
        </w:rPr>
        <w:t>（不用三、五年，甚至十年的长远规划，大学生创业能熬过一年的不多。短期能实现的目标，更容易调动团队的积极性和奋进心。）</w:t>
      </w:r>
    </w:p>
    <w:p>
      <w:pPr>
        <w:pStyle w:val="3"/>
        <w:snapToGrid w:val="0"/>
        <w:spacing w:before="0" w:beforeLines="0" w:afterLines="0" w:line="360" w:lineRule="auto"/>
        <w:ind w:right="199"/>
        <w:rPr>
          <w:rFonts w:hint="eastAsia"/>
          <w:sz w:val="21"/>
          <w:szCs w:val="21"/>
        </w:rPr>
      </w:pPr>
      <w:r>
        <w:rPr>
          <w:rFonts w:hint="eastAsia" w:ascii="微软雅黑" w:hAnsi="Calibri" w:eastAsia="微软雅黑" w:cs="Times New Roman"/>
          <w:b/>
          <w:sz w:val="21"/>
          <w:szCs w:val="24"/>
          <w:lang w:val="en-US" w:bidi="ar-SA"/>
        </w:rPr>
        <w:t>2、具体方法达到具体目标</w:t>
      </w:r>
      <w:r>
        <w:rPr>
          <w:rFonts w:hint="eastAsia"/>
          <w:sz w:val="21"/>
          <w:szCs w:val="21"/>
        </w:rPr>
        <w:t>（切勿我们即将、应该、要等表述方式，直接用具体的方法实现具体可量化的目标，铿锵有力，底气十足。）</w:t>
      </w:r>
    </w:p>
    <w:p>
      <w:pPr>
        <w:pStyle w:val="2"/>
        <w:snapToGrid w:val="0"/>
        <w:spacing w:before="0" w:beforeLines="0" w:after="0" w:afterLines="0" w:line="360" w:lineRule="auto"/>
        <w:rPr>
          <w:rFonts w:hint="eastAsia" w:ascii="Arial" w:hAnsi="Arial"/>
          <w:color w:val="000000"/>
          <w:sz w:val="28"/>
          <w:szCs w:val="24"/>
        </w:rPr>
      </w:pPr>
      <w:r>
        <w:rPr>
          <w:rFonts w:hint="eastAsia" w:ascii="Arial" w:hAnsi="Arial"/>
          <w:color w:val="000000"/>
          <w:sz w:val="28"/>
          <w:szCs w:val="24"/>
        </w:rPr>
        <w:t>十三、附录附件</w:t>
      </w:r>
    </w:p>
    <w:p>
      <w:pPr>
        <w:adjustRightInd w:val="0"/>
        <w:snapToGrid w:val="0"/>
        <w:spacing w:beforeLines="0" w:afterLines="0" w:line="360" w:lineRule="auto"/>
        <w:jc w:val="left"/>
        <w:rPr>
          <w:rFonts w:hint="eastAsia" w:ascii="微软雅黑" w:hAnsi="Calibri" w:eastAsia="微软雅黑" w:cs="Times New Roman"/>
          <w:b/>
          <w:sz w:val="21"/>
          <w:szCs w:val="24"/>
        </w:rPr>
      </w:pPr>
      <w:r>
        <w:rPr>
          <w:rFonts w:hint="eastAsia" w:ascii="微软雅黑" w:hAnsi="Calibri" w:eastAsia="微软雅黑" w:cs="Times New Roman"/>
          <w:b/>
          <w:sz w:val="21"/>
          <w:szCs w:val="24"/>
        </w:rPr>
        <w:t>营业执照、代表意义的合同和订单、数据调研、专利软著商标证书、获奖证书、1000万元及以上已获投资或者年收证明、带动就业情况等。</w:t>
      </w:r>
    </w:p>
    <w:p>
      <w:pPr>
        <w:adjustRightInd w:val="0"/>
        <w:snapToGrid w:val="0"/>
        <w:spacing w:beforeLines="0" w:afterLines="0" w:line="360" w:lineRule="auto"/>
        <w:jc w:val="left"/>
        <w:rPr>
          <w:rFonts w:hint="eastAsia" w:ascii="微软雅黑" w:hAnsi="Calibri" w:eastAsia="微软雅黑" w:cs="Times New Roman"/>
          <w:b/>
          <w:sz w:val="21"/>
          <w:szCs w:val="24"/>
        </w:rPr>
      </w:pPr>
    </w:p>
    <w:p>
      <w:pPr>
        <w:adjustRightInd w:val="0"/>
        <w:snapToGrid w:val="0"/>
        <w:spacing w:line="560" w:lineRule="exact"/>
        <w:rPr>
          <w:rFonts w:eastAsia="仿宋_GB2312"/>
          <w:b/>
          <w:sz w:val="32"/>
          <w:szCs w:val="32"/>
        </w:rPr>
      </w:pPr>
      <w:r>
        <w:rPr>
          <w:rFonts w:eastAsia="仿宋_GB2312"/>
          <w:b/>
          <w:sz w:val="32"/>
          <w:szCs w:val="32"/>
        </w:rPr>
        <w:t>附录：各类附件证明材料</w:t>
      </w: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widowControl/>
        <w:jc w:val="left"/>
        <w:rPr>
          <w:rFonts w:eastAsia="仿宋_GB2312"/>
          <w:sz w:val="32"/>
          <w:szCs w:val="32"/>
        </w:rPr>
      </w:pPr>
      <w:r>
        <w:rPr>
          <w:rFonts w:eastAsia="仿宋_GB2312"/>
          <w:sz w:val="32"/>
          <w:szCs w:val="32"/>
        </w:rPr>
        <w:br w:type="page"/>
      </w:r>
    </w:p>
    <w:p>
      <w:pPr>
        <w:spacing w:line="560" w:lineRule="exact"/>
        <w:jc w:val="center"/>
        <w:rPr>
          <w:rFonts w:eastAsia="方正小标宋简体"/>
          <w:sz w:val="36"/>
          <w:szCs w:val="36"/>
        </w:rPr>
      </w:pPr>
      <w:r>
        <w:rPr>
          <w:rFonts w:eastAsia="方正小标宋简体"/>
          <w:sz w:val="36"/>
          <w:szCs w:val="36"/>
        </w:rPr>
        <w:t>各类商业（项目）计划书撰写注意事项</w:t>
      </w:r>
    </w:p>
    <w:p>
      <w:pPr>
        <w:pStyle w:val="11"/>
        <w:adjustRightInd w:val="0"/>
        <w:snapToGrid w:val="0"/>
        <w:spacing w:line="560" w:lineRule="exact"/>
        <w:ind w:firstLine="640"/>
        <w:rPr>
          <w:rFonts w:eastAsia="仿宋_GB2312"/>
          <w:sz w:val="32"/>
          <w:szCs w:val="32"/>
        </w:rPr>
      </w:pPr>
    </w:p>
    <w:p>
      <w:pPr>
        <w:pStyle w:val="11"/>
        <w:adjustRightInd w:val="0"/>
        <w:snapToGrid w:val="0"/>
        <w:spacing w:line="560" w:lineRule="exact"/>
        <w:ind w:firstLine="640"/>
        <w:rPr>
          <w:rFonts w:eastAsia="黑体"/>
          <w:sz w:val="32"/>
          <w:szCs w:val="32"/>
        </w:rPr>
      </w:pPr>
      <w:r>
        <w:rPr>
          <w:rFonts w:eastAsia="黑体"/>
          <w:sz w:val="32"/>
          <w:szCs w:val="32"/>
        </w:rPr>
        <w:t>一、“创意组”商业计划书撰写注意事项</w:t>
      </w:r>
    </w:p>
    <w:p>
      <w:pPr>
        <w:adjustRightInd w:val="0"/>
        <w:snapToGrid w:val="0"/>
        <w:spacing w:line="560" w:lineRule="exact"/>
        <w:ind w:firstLine="643" w:firstLineChars="200"/>
        <w:rPr>
          <w:rFonts w:eastAsia="仿宋_GB2312"/>
          <w:sz w:val="32"/>
          <w:szCs w:val="32"/>
        </w:rPr>
      </w:pPr>
      <w:r>
        <w:rPr>
          <w:rFonts w:eastAsia="仿宋_GB2312"/>
          <w:b/>
          <w:sz w:val="32"/>
          <w:szCs w:val="32"/>
        </w:rPr>
        <w:t>1．充分体现项目创新性。</w:t>
      </w:r>
      <w:r>
        <w:rPr>
          <w:rFonts w:eastAsia="仿宋_GB2312"/>
          <w:sz w:val="32"/>
          <w:szCs w:val="32"/>
        </w:rPr>
        <w:t>应突出原始创意的价值，不鼓励模仿；体现互联网技术、方法和思维；在销售、研发、生产、物流、信息、人力、管理等方面有突破和创新。</w:t>
      </w:r>
    </w:p>
    <w:p>
      <w:pPr>
        <w:adjustRightInd w:val="0"/>
        <w:snapToGrid w:val="0"/>
        <w:spacing w:line="560" w:lineRule="exact"/>
        <w:ind w:firstLine="643" w:firstLineChars="200"/>
        <w:rPr>
          <w:rFonts w:eastAsia="仿宋_GB2312"/>
          <w:sz w:val="32"/>
          <w:szCs w:val="32"/>
        </w:rPr>
      </w:pPr>
      <w:r>
        <w:rPr>
          <w:rFonts w:eastAsia="仿宋_GB2312"/>
          <w:b/>
          <w:sz w:val="32"/>
          <w:szCs w:val="32"/>
        </w:rPr>
        <w:t>2．商业模式阐述清晰。</w:t>
      </w:r>
      <w:r>
        <w:rPr>
          <w:rFonts w:eastAsia="仿宋_GB2312"/>
          <w:sz w:val="32"/>
          <w:szCs w:val="32"/>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pPr>
        <w:adjustRightInd w:val="0"/>
        <w:snapToGrid w:val="0"/>
        <w:spacing w:line="560" w:lineRule="exact"/>
        <w:ind w:firstLine="643" w:firstLineChars="200"/>
        <w:rPr>
          <w:rFonts w:eastAsia="仿宋_GB2312"/>
          <w:sz w:val="32"/>
          <w:szCs w:val="32"/>
        </w:rPr>
      </w:pPr>
      <w:r>
        <w:rPr>
          <w:rFonts w:eastAsia="仿宋_GB2312"/>
          <w:b/>
          <w:sz w:val="32"/>
          <w:szCs w:val="32"/>
        </w:rPr>
        <w:t>3．重视项目团队建设。</w:t>
      </w:r>
      <w:r>
        <w:rPr>
          <w:rFonts w:eastAsia="仿宋_GB2312"/>
          <w:sz w:val="32"/>
          <w:szCs w:val="32"/>
        </w:rPr>
        <w:t>阐述管理团队各成员的教育和工作背景、价值观念、擅长领域，成员的分工和业务互补情况；公司的组织构架、人员配置安排是否科学；创业顾问，寻求的主要投资人和拟分配的持股情况；对战略合作企业及其与本项目的关系，团队是否具有实现这种突破的具体方案和可能的资源基础。</w:t>
      </w:r>
    </w:p>
    <w:p>
      <w:pPr>
        <w:adjustRightInd w:val="0"/>
        <w:snapToGrid w:val="0"/>
        <w:spacing w:line="560" w:lineRule="exact"/>
        <w:ind w:firstLine="643" w:firstLineChars="200"/>
        <w:rPr>
          <w:rFonts w:eastAsia="仿宋_GB2312"/>
          <w:sz w:val="32"/>
          <w:szCs w:val="32"/>
        </w:rPr>
      </w:pPr>
      <w:r>
        <w:rPr>
          <w:rFonts w:eastAsia="仿宋_GB2312"/>
          <w:b/>
          <w:sz w:val="32"/>
          <w:szCs w:val="32"/>
        </w:rPr>
        <w:t>4．带动就业前景情况分析</w:t>
      </w:r>
      <w:r>
        <w:rPr>
          <w:rFonts w:eastAsia="仿宋_GB2312"/>
          <w:sz w:val="32"/>
          <w:szCs w:val="32"/>
        </w:rPr>
        <w:t>。对综合考察项目发展战略和规模扩张策略的合理性和可行性；预判项目可能带动社会就业的规模等情况的分析和预判。</w:t>
      </w:r>
    </w:p>
    <w:p>
      <w:pPr>
        <w:pStyle w:val="11"/>
        <w:adjustRightInd w:val="0"/>
        <w:snapToGrid w:val="0"/>
        <w:spacing w:line="560" w:lineRule="exact"/>
        <w:ind w:firstLine="640"/>
        <w:rPr>
          <w:rFonts w:eastAsia="黑体"/>
          <w:sz w:val="32"/>
          <w:szCs w:val="32"/>
        </w:rPr>
      </w:pPr>
      <w:r>
        <w:rPr>
          <w:rFonts w:eastAsia="黑体"/>
          <w:sz w:val="32"/>
          <w:szCs w:val="32"/>
        </w:rPr>
        <w:t>二、“初创组”商业计划书撰写注意事项</w:t>
      </w:r>
    </w:p>
    <w:p>
      <w:pPr>
        <w:adjustRightInd w:val="0"/>
        <w:snapToGrid w:val="0"/>
        <w:spacing w:line="560" w:lineRule="exact"/>
        <w:ind w:firstLine="643" w:firstLineChars="200"/>
        <w:rPr>
          <w:rFonts w:eastAsia="仿宋_GB2312"/>
          <w:sz w:val="32"/>
          <w:szCs w:val="32"/>
        </w:rPr>
      </w:pPr>
      <w:r>
        <w:rPr>
          <w:rFonts w:eastAsia="仿宋_GB2312"/>
          <w:b/>
          <w:sz w:val="32"/>
          <w:szCs w:val="32"/>
        </w:rPr>
        <w:t>1．充分体现商业性。</w:t>
      </w:r>
      <w:r>
        <w:rPr>
          <w:rFonts w:eastAsia="仿宋_GB2312"/>
          <w:sz w:val="32"/>
          <w:szCs w:val="32"/>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pPr>
        <w:adjustRightInd w:val="0"/>
        <w:snapToGrid w:val="0"/>
        <w:spacing w:line="560" w:lineRule="exact"/>
        <w:ind w:firstLine="643" w:firstLineChars="200"/>
        <w:rPr>
          <w:rFonts w:eastAsia="仿宋_GB2312"/>
          <w:sz w:val="32"/>
          <w:szCs w:val="32"/>
        </w:rPr>
      </w:pPr>
      <w:r>
        <w:rPr>
          <w:rFonts w:eastAsia="仿宋_GB2312"/>
          <w:b/>
          <w:sz w:val="32"/>
          <w:szCs w:val="32"/>
        </w:rPr>
        <w:t>2．创新性。</w:t>
      </w:r>
      <w:r>
        <w:rPr>
          <w:rFonts w:eastAsia="仿宋_GB2312"/>
          <w:sz w:val="32"/>
          <w:szCs w:val="32"/>
        </w:rPr>
        <w:t>应突出原始创意的价值，不鼓励模仿；体现互联网技术、方法和思维；在销售、研发、生产、物流、信息、人力、管理等方面有突破和创新。</w:t>
      </w:r>
    </w:p>
    <w:p>
      <w:pPr>
        <w:adjustRightInd w:val="0"/>
        <w:snapToGrid w:val="0"/>
        <w:spacing w:line="560" w:lineRule="exact"/>
        <w:ind w:firstLine="643" w:firstLineChars="200"/>
        <w:rPr>
          <w:rFonts w:eastAsia="仿宋_GB2312"/>
          <w:sz w:val="32"/>
          <w:szCs w:val="32"/>
        </w:rPr>
      </w:pPr>
      <w:r>
        <w:rPr>
          <w:rFonts w:eastAsia="仿宋_GB2312"/>
          <w:b/>
          <w:sz w:val="32"/>
          <w:szCs w:val="32"/>
        </w:rPr>
        <w:t>3．团队情况。</w:t>
      </w:r>
      <w:r>
        <w:rPr>
          <w:rFonts w:eastAsia="仿宋_GB2312"/>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pPr>
        <w:adjustRightInd w:val="0"/>
        <w:snapToGrid w:val="0"/>
        <w:spacing w:line="560" w:lineRule="exact"/>
        <w:ind w:firstLine="643" w:firstLineChars="200"/>
        <w:rPr>
          <w:rFonts w:eastAsia="仿宋_GB2312"/>
          <w:sz w:val="32"/>
          <w:szCs w:val="32"/>
        </w:rPr>
      </w:pPr>
      <w:r>
        <w:rPr>
          <w:rFonts w:eastAsia="仿宋_GB2312"/>
          <w:b/>
          <w:sz w:val="32"/>
          <w:szCs w:val="32"/>
        </w:rPr>
        <w:t>4．带动就业前景。</w:t>
      </w:r>
      <w:r>
        <w:rPr>
          <w:rFonts w:eastAsia="仿宋_GB2312"/>
          <w:sz w:val="32"/>
          <w:szCs w:val="32"/>
        </w:rPr>
        <w:t>对项目增加社会就业份额；发展战略和扩张的策略合理性，上下产业链的密切程度和带动效率等情况阐述。</w:t>
      </w:r>
    </w:p>
    <w:p>
      <w:pPr>
        <w:pStyle w:val="11"/>
        <w:adjustRightInd w:val="0"/>
        <w:snapToGrid w:val="0"/>
        <w:spacing w:line="560" w:lineRule="exact"/>
        <w:ind w:firstLine="640"/>
        <w:rPr>
          <w:rFonts w:eastAsia="黑体"/>
          <w:sz w:val="32"/>
          <w:szCs w:val="32"/>
        </w:rPr>
      </w:pPr>
      <w:r>
        <w:rPr>
          <w:rFonts w:eastAsia="黑体"/>
          <w:sz w:val="32"/>
          <w:szCs w:val="32"/>
        </w:rPr>
        <w:t>三、“成长组”商业计划书撰写注意事项</w:t>
      </w:r>
    </w:p>
    <w:p>
      <w:pPr>
        <w:adjustRightInd w:val="0"/>
        <w:snapToGrid w:val="0"/>
        <w:spacing w:line="560" w:lineRule="exact"/>
        <w:ind w:firstLine="643" w:firstLineChars="200"/>
        <w:rPr>
          <w:rFonts w:eastAsia="仿宋_GB2312"/>
          <w:sz w:val="32"/>
          <w:szCs w:val="32"/>
        </w:rPr>
      </w:pPr>
      <w:r>
        <w:rPr>
          <w:rFonts w:eastAsia="仿宋_GB2312"/>
          <w:b/>
          <w:sz w:val="32"/>
          <w:szCs w:val="32"/>
        </w:rPr>
        <w:t>1．充分体现项目的商业性。</w:t>
      </w:r>
      <w:r>
        <w:rPr>
          <w:rFonts w:eastAsia="仿宋_GB2312"/>
          <w:sz w:val="32"/>
          <w:szCs w:val="32"/>
        </w:rPr>
        <w:t>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pPr>
        <w:pStyle w:val="11"/>
        <w:adjustRightInd w:val="0"/>
        <w:snapToGrid w:val="0"/>
        <w:spacing w:line="560" w:lineRule="exact"/>
        <w:ind w:firstLine="640"/>
        <w:rPr>
          <w:rFonts w:eastAsia="仿宋_GB2312"/>
          <w:sz w:val="32"/>
          <w:szCs w:val="32"/>
        </w:rPr>
      </w:pPr>
      <w:r>
        <w:rPr>
          <w:rFonts w:eastAsia="仿宋_GB2312"/>
          <w:b/>
          <w:sz w:val="32"/>
          <w:szCs w:val="32"/>
        </w:rPr>
        <w:t>2．团队情况。</w:t>
      </w:r>
      <w:r>
        <w:rPr>
          <w:rFonts w:eastAsia="仿宋_GB2312"/>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pPr>
        <w:pStyle w:val="11"/>
        <w:adjustRightInd w:val="0"/>
        <w:snapToGrid w:val="0"/>
        <w:spacing w:line="560" w:lineRule="exact"/>
        <w:ind w:firstLine="640"/>
        <w:rPr>
          <w:rFonts w:eastAsia="仿宋_GB2312"/>
          <w:sz w:val="32"/>
          <w:szCs w:val="32"/>
        </w:rPr>
      </w:pPr>
      <w:r>
        <w:rPr>
          <w:rFonts w:eastAsia="仿宋_GB2312"/>
          <w:b/>
          <w:sz w:val="32"/>
          <w:szCs w:val="32"/>
        </w:rPr>
        <w:t>3．创新性。</w:t>
      </w:r>
      <w:r>
        <w:rPr>
          <w:rFonts w:eastAsia="仿宋_GB2312"/>
          <w:sz w:val="32"/>
          <w:szCs w:val="32"/>
        </w:rPr>
        <w:t>突出原始创意的价值，不鼓励模仿；体现互联网技术、方法和思维；在销售、研发、生产、物流、信息、人力、管理等方面有突破和创新。</w:t>
      </w:r>
    </w:p>
    <w:p>
      <w:pPr>
        <w:adjustRightInd w:val="0"/>
        <w:snapToGrid w:val="0"/>
        <w:spacing w:line="560" w:lineRule="exact"/>
        <w:ind w:firstLine="643" w:firstLineChars="200"/>
        <w:rPr>
          <w:rFonts w:eastAsia="仿宋_GB2312"/>
          <w:sz w:val="32"/>
          <w:szCs w:val="32"/>
        </w:rPr>
      </w:pPr>
      <w:r>
        <w:rPr>
          <w:rFonts w:eastAsia="仿宋_GB2312"/>
          <w:b/>
          <w:sz w:val="32"/>
          <w:szCs w:val="32"/>
        </w:rPr>
        <w:t>4．带动就业前景。</w:t>
      </w:r>
      <w:r>
        <w:rPr>
          <w:rFonts w:eastAsia="仿宋_GB2312"/>
          <w:sz w:val="32"/>
          <w:szCs w:val="32"/>
        </w:rPr>
        <w:t>阐述要点包括项目增加社会就业份额；发展战略和扩张的策略合理性，上下产业链的密切程度和带动效率。</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widowControl/>
        <w:wordWrap w:val="0"/>
        <w:snapToGrid w:val="0"/>
        <w:spacing w:before="156" w:beforeLines="50" w:after="156" w:afterLines="50" w:line="300" w:lineRule="auto"/>
        <w:ind w:firstLine="562" w:firstLineChars="200"/>
        <w:rPr>
          <w:rFonts w:hint="eastAsia" w:ascii="宋体" w:hAnsi="宋体" w:eastAsia="宋体" w:cs="宋体"/>
          <w:b/>
          <w:bCs w:val="0"/>
          <w:color w:val="000000"/>
          <w:kern w:val="0"/>
          <w:sz w:val="28"/>
          <w:szCs w:val="28"/>
        </w:rPr>
      </w:pPr>
      <w:bookmarkStart w:id="0" w:name="_GoBack"/>
      <w:r>
        <w:rPr>
          <w:rFonts w:hint="eastAsia" w:ascii="宋体" w:hAnsi="宋体" w:eastAsia="宋体" w:cs="宋体"/>
          <w:b/>
          <w:bCs w:val="0"/>
          <w:color w:val="000000"/>
          <w:kern w:val="0"/>
          <w:sz w:val="28"/>
          <w:szCs w:val="28"/>
          <w:lang w:eastAsia="zh-CN"/>
        </w:rPr>
        <w:t>四</w:t>
      </w:r>
      <w:r>
        <w:rPr>
          <w:rFonts w:hint="eastAsia" w:ascii="宋体" w:hAnsi="宋体" w:eastAsia="宋体" w:cs="宋体"/>
          <w:b/>
          <w:bCs w:val="0"/>
          <w:color w:val="000000"/>
          <w:kern w:val="0"/>
          <w:sz w:val="28"/>
          <w:szCs w:val="28"/>
        </w:rPr>
        <w:t>、作品的书写规范</w:t>
      </w:r>
    </w:p>
    <w:bookmarkEnd w:id="0"/>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作品一律在计算机上输入、编排。纸质项目创业计划书打印在标准A4幅面白纸上，采用</w:t>
      </w:r>
      <w:r>
        <w:rPr>
          <w:rFonts w:hint="eastAsia" w:ascii="宋体" w:hAnsi="宋体" w:eastAsia="宋体" w:cs="宋体"/>
          <w:b w:val="0"/>
          <w:bCs/>
          <w:color w:val="000000"/>
          <w:kern w:val="0"/>
          <w:sz w:val="28"/>
          <w:szCs w:val="28"/>
          <w:lang w:val="en-US" w:eastAsia="zh-CN"/>
        </w:rPr>
        <w:t>双</w:t>
      </w:r>
      <w:r>
        <w:rPr>
          <w:rFonts w:hint="eastAsia" w:ascii="宋体" w:hAnsi="宋体" w:eastAsia="宋体" w:cs="宋体"/>
          <w:b w:val="0"/>
          <w:bCs/>
          <w:color w:val="000000"/>
          <w:kern w:val="0"/>
          <w:sz w:val="28"/>
          <w:szCs w:val="28"/>
        </w:rPr>
        <w:t>面印刷。</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（一）字体：宋体</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（二）字号</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1．目录标题：二号，粗体</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2．一级标题：三号，粗体</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   二级标题：四号，粗体</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   三级标题：小四号，粗体</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3．正文：小四号</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（三）行距：单倍行距</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（四）页眉</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页眉内容为第</w:t>
      </w:r>
      <w:r>
        <w:rPr>
          <w:rFonts w:hint="eastAsia" w:ascii="宋体" w:hAnsi="宋体" w:eastAsia="宋体" w:cs="宋体"/>
          <w:b w:val="0"/>
          <w:bCs/>
          <w:color w:val="000000"/>
          <w:kern w:val="0"/>
          <w:sz w:val="28"/>
          <w:szCs w:val="28"/>
          <w:lang w:val="en-US" w:eastAsia="zh-CN"/>
        </w:rPr>
        <w:t>八</w:t>
      </w:r>
      <w:r>
        <w:rPr>
          <w:rFonts w:hint="eastAsia" w:ascii="宋体" w:hAnsi="宋体" w:eastAsia="宋体" w:cs="宋体"/>
          <w:b w:val="0"/>
          <w:bCs/>
          <w:color w:val="000000"/>
          <w:kern w:val="0"/>
          <w:sz w:val="28"/>
          <w:szCs w:val="28"/>
        </w:rPr>
        <w:t>届“互联网+”大学生创新创业大赛作品，使用小五号黑体字，居中，添加页眉横线。页眉标注从作品目录的页面开始。</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（五）页面设置</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1. 页边距：上：2.5厘米  下：2.5厘米 </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      左：3厘米   右：3厘米  装订线：0厘米</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2. 页眉：1.5厘米</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   页脚：1.5厘米</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3. 纸型：A4，纵向</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（六）图、表、照片及其附注</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图和表应安排在正文中第1次提及该图、表的文字的下方。当图或表不能安排在该页时，应安排在该页的下一页。</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1. 图</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图题应明确简短，用小四号宋体加粗，数字和字母为小四号Times New Roman体加粗，图的编号与图题之间应空半角2格。图的编号与图题应置于图下方的居中位置。图内文字为小四号宋体，数字和字母为小四号Times New Roman体。曲线图的纵横坐标必须标注“量、标准规定符号、单位”，此三者只有在不必要注明的情况下方可省略。坐标上标注的量的符号和缩略词必须与正文中一致。</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2. 表</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表的标号应采用从1开始的阿拉伯数字编号，如：“表1”、“表2”、……。表编号应一直连续到附录之前，并与章、节和图的编号无关。只有一幅表，仍应标为“表1”。表题应明确简短，用小四号宋体加粗，数字和字母为小四号Times New Roman体加粗，表的编号与表题之间应空半角2格。表的编号与表题应置于表上方的居中位置。表内文字为小四号宋体，数字和字母为小四号Times New Roman体。</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3. 照片</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作品中的照片图均应是原版照片粘贴，不得采用复印和PS方式。照片可为黑白或彩色，应主题突出、层次分明、清晰整洁、反差适中。对金相显微组织照片必须注明放大倍数。</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4. 附注</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图、表中若有附注时，附注各项的序号一律用“附注+阿拉伯数字+冒号”，如：“附注1：”。附注写在图、表的下方，一般采用小四号宋体。</w:t>
      </w: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p>
    <w:p>
      <w:pPr>
        <w:widowControl/>
        <w:wordWrap w:val="0"/>
        <w:snapToGrid w:val="0"/>
        <w:spacing w:line="300" w:lineRule="auto"/>
        <w:ind w:firstLine="560" w:firstLineChars="200"/>
        <w:rPr>
          <w:rFonts w:hint="eastAsia" w:ascii="宋体" w:hAnsi="宋体" w:eastAsia="宋体" w:cs="宋体"/>
          <w:b w:val="0"/>
          <w:bCs/>
          <w:color w:val="000000"/>
          <w:kern w:val="0"/>
          <w:sz w:val="28"/>
          <w:szCs w:val="28"/>
        </w:rPr>
      </w:pPr>
    </w:p>
    <w:p>
      <w:pPr>
        <w:ind w:firstLine="420"/>
      </w:pPr>
    </w:p>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337399"/>
    <w:rsid w:val="003F0546"/>
    <w:rsid w:val="005459FA"/>
    <w:rsid w:val="005A56BD"/>
    <w:rsid w:val="005D5DEE"/>
    <w:rsid w:val="005E7639"/>
    <w:rsid w:val="00800D5A"/>
    <w:rsid w:val="00CE398C"/>
    <w:rsid w:val="00DE489E"/>
    <w:rsid w:val="56B576D4"/>
    <w:rsid w:val="74BD1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widowControl/>
      <w:spacing w:before="260" w:beforeLines="0" w:after="260" w:afterLines="0" w:line="416" w:lineRule="auto"/>
      <w:jc w:val="left"/>
      <w:outlineLvl w:val="1"/>
    </w:pPr>
    <w:rPr>
      <w:rFonts w:hint="default" w:ascii="Arial" w:hAnsi="Arial" w:eastAsia="黑体"/>
      <w:b/>
      <w:sz w:val="32"/>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pPr>
      <w:spacing w:before="237" w:beforeLines="0" w:afterLines="0"/>
      <w:ind w:left="120"/>
    </w:pPr>
    <w:rPr>
      <w:rFonts w:hint="eastAsia" w:ascii="等线" w:hAnsi="等线" w:eastAsia="等线" w:cs="等线"/>
      <w:sz w:val="21"/>
      <w:szCs w:val="21"/>
      <w:lang w:val="zh-CN" w:bidi="zh-CN"/>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uiPriority w:val="0"/>
    <w:rPr>
      <w:rFonts w:ascii="Times New Roman" w:hAnsi="Times New Roman" w:eastAsia="宋体" w:cs="Times New Roman"/>
      <w:sz w:val="18"/>
      <w:szCs w:val="18"/>
    </w:rPr>
  </w:style>
  <w:style w:type="character" w:customStyle="1" w:styleId="10">
    <w:name w:val="页眉 Char"/>
    <w:basedOn w:val="7"/>
    <w:link w:val="5"/>
    <w:uiPriority w:val="99"/>
    <w:rPr>
      <w:rFonts w:ascii="Times New Roman" w:hAnsi="Times New Roman" w:eastAsia="宋体" w:cs="Times New Roman"/>
      <w:sz w:val="18"/>
      <w:szCs w:val="18"/>
    </w:rPr>
  </w:style>
  <w:style w:type="paragraph" w:styleId="11">
    <w:name w:val="List Paragraph"/>
    <w:basedOn w:val="1"/>
    <w:qFormat/>
    <w:uiPriority w:val="0"/>
    <w:pPr>
      <w:ind w:firstLine="20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4141</Words>
  <Characters>4156</Characters>
  <Lines>17</Lines>
  <Paragraphs>4</Paragraphs>
  <TotalTime>1</TotalTime>
  <ScaleCrop>false</ScaleCrop>
  <LinksUpToDate>false</LinksUpToDate>
  <CharactersWithSpaces>4197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2017-04-11T06:15:00Z</dcterms:created>
  <dc:creator>emma</dc:creator>
  <cp:lastModifiedBy>Administrator</cp:lastModifiedBy>
  <dcterms:modified xsi:type="dcterms:W3CDTF">2022-04-26T03:00:36Z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3130D1F2C8BA4567AC661B91FE7D9706</vt:lpwstr>
  </property>
</Properties>
</file>