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CE" w:rsidRDefault="007D5FCE" w:rsidP="007D5FCE">
      <w:pPr>
        <w:adjustRightInd w:val="0"/>
        <w:snapToGrid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7D5FCE" w:rsidRDefault="007D5FCE" w:rsidP="007D5FCE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课程安排表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804"/>
        <w:gridCol w:w="1785"/>
        <w:gridCol w:w="4837"/>
        <w:gridCol w:w="1950"/>
      </w:tblGrid>
      <w:tr w:rsidR="007D5FCE" w:rsidTr="00D61B2A">
        <w:trPr>
          <w:trHeight w:val="630"/>
          <w:jc w:val="center"/>
        </w:trPr>
        <w:tc>
          <w:tcPr>
            <w:tcW w:w="2589" w:type="dxa"/>
            <w:gridSpan w:val="2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主讲人</w:t>
            </w:r>
          </w:p>
        </w:tc>
      </w:tr>
      <w:tr w:rsidR="007D5FCE" w:rsidTr="00D61B2A">
        <w:trPr>
          <w:jc w:val="center"/>
        </w:trPr>
        <w:tc>
          <w:tcPr>
            <w:tcW w:w="2589" w:type="dxa"/>
            <w:gridSpan w:val="2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4月22日</w:t>
            </w:r>
          </w:p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8:30—10:00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“两学一做”学习教育动员暨专题辅导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温兴生</w:t>
            </w:r>
          </w:p>
        </w:tc>
      </w:tr>
      <w:tr w:rsidR="007D5FCE" w:rsidTr="00D61B2A">
        <w:trPr>
          <w:trHeight w:val="540"/>
          <w:jc w:val="center"/>
        </w:trPr>
        <w:tc>
          <w:tcPr>
            <w:tcW w:w="804" w:type="dxa"/>
            <w:vMerge w:val="restart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5月</w:t>
            </w:r>
          </w:p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15日</w:t>
            </w:r>
          </w:p>
        </w:tc>
        <w:tc>
          <w:tcPr>
            <w:tcW w:w="1785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14:00-14:15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开班式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张奋勤</w:t>
            </w:r>
          </w:p>
        </w:tc>
      </w:tr>
      <w:tr w:rsidR="007D5FCE" w:rsidTr="00D61B2A">
        <w:trPr>
          <w:jc w:val="center"/>
        </w:trPr>
        <w:tc>
          <w:tcPr>
            <w:tcW w:w="804" w:type="dxa"/>
            <w:vMerge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14:15—15:40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专题讲座：“两学一做”与基层党建工作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省委高校工委组织处处长乔志强</w:t>
            </w:r>
          </w:p>
        </w:tc>
      </w:tr>
      <w:tr w:rsidR="007D5FCE" w:rsidTr="00D61B2A">
        <w:trPr>
          <w:trHeight w:val="480"/>
          <w:jc w:val="center"/>
        </w:trPr>
        <w:tc>
          <w:tcPr>
            <w:tcW w:w="804" w:type="dxa"/>
            <w:vMerge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15:40—17:00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专题培训：“讲政治、有信念”专题学习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丁银河</w:t>
            </w:r>
          </w:p>
        </w:tc>
      </w:tr>
      <w:tr w:rsidR="007D5FCE" w:rsidTr="00D61B2A">
        <w:trPr>
          <w:trHeight w:val="793"/>
          <w:jc w:val="center"/>
        </w:trPr>
        <w:tc>
          <w:tcPr>
            <w:tcW w:w="804" w:type="dxa"/>
            <w:vMerge w:val="restart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5月</w:t>
            </w:r>
          </w:p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28日</w:t>
            </w:r>
          </w:p>
        </w:tc>
        <w:tc>
          <w:tcPr>
            <w:tcW w:w="1785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8:30—9:30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教工党支部书记交流---</w:t>
            </w:r>
            <w:r>
              <w:rPr>
                <w:rFonts w:ascii="仿宋_GB2312" w:eastAsia="仿宋_GB2312" w:hint="eastAsia"/>
                <w:sz w:val="24"/>
              </w:rPr>
              <w:t>中南财经政法大学会计学院教师党支部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中南财经政法大学教授、博导</w:t>
            </w:r>
          </w:p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汤湘希</w:t>
            </w:r>
          </w:p>
        </w:tc>
      </w:tr>
      <w:tr w:rsidR="007D5FCE" w:rsidTr="00D61B2A">
        <w:trPr>
          <w:jc w:val="center"/>
        </w:trPr>
        <w:tc>
          <w:tcPr>
            <w:tcW w:w="804" w:type="dxa"/>
            <w:vMerge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9:40-10:30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教工党支部书记交流---</w:t>
            </w:r>
            <w:r>
              <w:rPr>
                <w:rFonts w:ascii="仿宋_GB2312" w:eastAsia="仿宋_GB2312" w:hint="eastAsia"/>
                <w:sz w:val="24"/>
              </w:rPr>
              <w:t>湖北经济学院财政与公共管理学院财税系教师党支部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林  颖</w:t>
            </w:r>
          </w:p>
        </w:tc>
      </w:tr>
      <w:tr w:rsidR="007D5FCE" w:rsidTr="00D61B2A">
        <w:trPr>
          <w:trHeight w:val="605"/>
          <w:jc w:val="center"/>
        </w:trPr>
        <w:tc>
          <w:tcPr>
            <w:tcW w:w="804" w:type="dxa"/>
            <w:vMerge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10:40—11:30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党支部主题生活会示范：</w:t>
            </w:r>
            <w:r>
              <w:rPr>
                <w:rFonts w:ascii="仿宋_GB2312" w:eastAsia="仿宋_GB2312" w:hint="eastAsia"/>
                <w:sz w:val="24"/>
              </w:rPr>
              <w:t>“讲规矩、有纪律”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招毕处党支部</w:t>
            </w:r>
          </w:p>
        </w:tc>
      </w:tr>
      <w:tr w:rsidR="007D5FCE" w:rsidTr="00D61B2A">
        <w:trPr>
          <w:trHeight w:val="590"/>
          <w:jc w:val="center"/>
        </w:trPr>
        <w:tc>
          <w:tcPr>
            <w:tcW w:w="804" w:type="dxa"/>
            <w:vMerge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14:00</w:t>
            </w:r>
            <w:r>
              <w:rPr>
                <w:rFonts w:ascii="仿宋_GB2312" w:eastAsia="仿宋_GB2312"/>
                <w:sz w:val="24"/>
              </w:rPr>
              <w:t>—</w:t>
            </w:r>
            <w:r>
              <w:rPr>
                <w:rFonts w:ascii="仿宋_GB2312" w:eastAsia="仿宋_GB2312" w:hint="eastAsia"/>
                <w:sz w:val="24"/>
              </w:rPr>
              <w:t>15:00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00" w:lineRule="exac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专题培训：党支部书记工作方法与规范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朱  磊</w:t>
            </w:r>
          </w:p>
        </w:tc>
      </w:tr>
      <w:tr w:rsidR="007D5FCE" w:rsidTr="00D61B2A">
        <w:trPr>
          <w:trHeight w:val="540"/>
          <w:jc w:val="center"/>
        </w:trPr>
        <w:tc>
          <w:tcPr>
            <w:tcW w:w="804" w:type="dxa"/>
            <w:vMerge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15:00—17:00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分组讨论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7D5FCE" w:rsidRDefault="007D5FCE" w:rsidP="00D61B2A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教职工党员意识激发与基层党支部战斗堡垒作用发挥；2、教职工党支部书记职责与作用发挥。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各组组长</w:t>
            </w:r>
          </w:p>
        </w:tc>
      </w:tr>
      <w:tr w:rsidR="007D5FCE" w:rsidTr="00D61B2A">
        <w:trPr>
          <w:jc w:val="center"/>
        </w:trPr>
        <w:tc>
          <w:tcPr>
            <w:tcW w:w="2589" w:type="dxa"/>
            <w:gridSpan w:val="2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6月18日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00" w:lineRule="exac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实践教育（红安）：</w:t>
            </w:r>
          </w:p>
          <w:p w:rsidR="007D5FCE" w:rsidRDefault="007D5FCE" w:rsidP="00D61B2A">
            <w:pPr>
              <w:spacing w:line="4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学习红安精神传承红色基因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朱  磊</w:t>
            </w:r>
          </w:p>
        </w:tc>
      </w:tr>
      <w:tr w:rsidR="007D5FCE" w:rsidTr="00D61B2A">
        <w:trPr>
          <w:trHeight w:val="660"/>
          <w:jc w:val="center"/>
        </w:trPr>
        <w:tc>
          <w:tcPr>
            <w:tcW w:w="2589" w:type="dxa"/>
            <w:gridSpan w:val="2"/>
            <w:vMerge w:val="restart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7月1日</w:t>
            </w: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专题示范党课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苏文慧</w:t>
            </w:r>
          </w:p>
        </w:tc>
      </w:tr>
      <w:tr w:rsidR="007D5FCE" w:rsidTr="00D61B2A">
        <w:trPr>
          <w:trHeight w:val="750"/>
          <w:jc w:val="center"/>
        </w:trPr>
        <w:tc>
          <w:tcPr>
            <w:tcW w:w="2589" w:type="dxa"/>
            <w:gridSpan w:val="2"/>
            <w:vMerge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党支部书记座谈会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温兴生</w:t>
            </w:r>
          </w:p>
        </w:tc>
      </w:tr>
      <w:tr w:rsidR="007D5FCE" w:rsidTr="00D61B2A">
        <w:trPr>
          <w:trHeight w:val="595"/>
          <w:jc w:val="center"/>
        </w:trPr>
        <w:tc>
          <w:tcPr>
            <w:tcW w:w="2589" w:type="dxa"/>
            <w:gridSpan w:val="2"/>
            <w:vMerge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837" w:type="dxa"/>
            <w:vAlign w:val="center"/>
          </w:tcPr>
          <w:p w:rsidR="007D5FCE" w:rsidRDefault="007D5FCE" w:rsidP="00D61B2A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结业式</w:t>
            </w:r>
          </w:p>
        </w:tc>
        <w:tc>
          <w:tcPr>
            <w:tcW w:w="1950" w:type="dxa"/>
            <w:vAlign w:val="center"/>
          </w:tcPr>
          <w:p w:rsidR="007D5FCE" w:rsidRDefault="007D5FCE" w:rsidP="00D61B2A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D5FCE" w:rsidRDefault="007D5FCE" w:rsidP="007D5FC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注：1、上课地点安排在大学生活动中心四号报告厅；</w:t>
      </w:r>
    </w:p>
    <w:p w:rsidR="007D5FCE" w:rsidRDefault="007D5FCE" w:rsidP="007D5FCE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2、课程安排若有变动，另行通知。</w:t>
      </w:r>
    </w:p>
    <w:p w:rsidR="001927D1" w:rsidRPr="007D5FCE" w:rsidRDefault="001927D1">
      <w:pPr>
        <w:rPr>
          <w:rFonts w:hint="eastAsia"/>
        </w:rPr>
      </w:pPr>
    </w:p>
    <w:sectPr w:rsidR="001927D1" w:rsidRPr="007D5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FE44"/>
    <w:multiLevelType w:val="singleLevel"/>
    <w:tmpl w:val="572FFE4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5FCE"/>
    <w:rsid w:val="001927D1"/>
    <w:rsid w:val="007D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F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zzb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孙静月</dc:creator>
  <cp:keywords/>
  <dc:description/>
  <cp:lastModifiedBy>孙静月</cp:lastModifiedBy>
  <cp:revision>2</cp:revision>
  <dcterms:created xsi:type="dcterms:W3CDTF">2016-05-09T03:59:00Z</dcterms:created>
  <dcterms:modified xsi:type="dcterms:W3CDTF">2016-05-09T03:59:00Z</dcterms:modified>
</cp:coreProperties>
</file>