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湖北经济学院</w:t>
      </w:r>
      <w:r>
        <w:rPr>
          <w:rFonts w:hint="eastAsia" w:ascii="方正小标宋简体" w:hAnsi="仿宋" w:eastAsia="方正小标宋简体"/>
          <w:sz w:val="36"/>
          <w:szCs w:val="36"/>
          <w:lang w:eastAsia="zh-CN"/>
        </w:rPr>
        <w:t>法商学院</w:t>
      </w:r>
      <w:r>
        <w:rPr>
          <w:rFonts w:hint="eastAsia" w:ascii="方正小标宋简体" w:hAnsi="仿宋" w:eastAsia="方正小标宋简体"/>
          <w:sz w:val="36"/>
          <w:szCs w:val="36"/>
        </w:rPr>
        <w:t>基层党组织</w:t>
      </w:r>
    </w:p>
    <w:p>
      <w:pPr>
        <w:spacing w:line="7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党风廉政建设责任书</w:t>
      </w:r>
    </w:p>
    <w:p>
      <w:pPr>
        <w:spacing w:line="700" w:lineRule="exact"/>
        <w:jc w:val="center"/>
        <w:rPr>
          <w:rFonts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hAnsi="仿宋" w:eastAsia="仿宋"/>
          <w:sz w:val="28"/>
          <w:szCs w:val="28"/>
        </w:rPr>
      </w:pPr>
      <w:r>
        <w:rPr>
          <w:rFonts w:hint="eastAsia" w:hAnsi="仿宋" w:eastAsia="仿宋"/>
          <w:sz w:val="28"/>
          <w:szCs w:val="28"/>
        </w:rPr>
        <w:t>根据《中共湖北省委关于落实党风廉政建设党委主体责任纪委监督责任的意见》（鄂发〔</w:t>
      </w:r>
      <w:r>
        <w:rPr>
          <w:rFonts w:eastAsia="仿宋"/>
          <w:sz w:val="28"/>
          <w:szCs w:val="28"/>
        </w:rPr>
        <w:t>2014</w:t>
      </w:r>
      <w:r>
        <w:rPr>
          <w:rFonts w:hint="eastAsia" w:hAnsi="仿宋" w:eastAsia="仿宋"/>
          <w:sz w:val="28"/>
          <w:szCs w:val="28"/>
        </w:rPr>
        <w:t>〕</w:t>
      </w:r>
      <w:r>
        <w:rPr>
          <w:rFonts w:eastAsia="仿宋"/>
          <w:sz w:val="28"/>
          <w:szCs w:val="28"/>
        </w:rPr>
        <w:t>18</w:t>
      </w:r>
      <w:r>
        <w:rPr>
          <w:rFonts w:hint="eastAsia" w:hAnsi="仿宋" w:eastAsia="仿宋"/>
          <w:sz w:val="28"/>
          <w:szCs w:val="28"/>
        </w:rPr>
        <w:t>号）和《中共湖北经济学院委员会关于落实党风廉政建设党委主体责任和纪委监督责任的实施意见》（鄂经院党发〔</w:t>
      </w:r>
      <w:r>
        <w:rPr>
          <w:rFonts w:eastAsia="仿宋"/>
          <w:sz w:val="28"/>
          <w:szCs w:val="28"/>
        </w:rPr>
        <w:t>2014</w:t>
      </w:r>
      <w:r>
        <w:rPr>
          <w:rFonts w:hint="eastAsia" w:hAnsi="仿宋" w:eastAsia="仿宋"/>
          <w:sz w:val="28"/>
          <w:szCs w:val="28"/>
        </w:rPr>
        <w:t>〕</w:t>
      </w:r>
      <w:r>
        <w:rPr>
          <w:rFonts w:eastAsia="仿宋"/>
          <w:sz w:val="28"/>
          <w:szCs w:val="28"/>
        </w:rPr>
        <w:t>49</w:t>
      </w:r>
      <w:r>
        <w:rPr>
          <w:rFonts w:hint="eastAsia" w:hAnsi="仿宋" w:eastAsia="仿宋"/>
          <w:sz w:val="28"/>
          <w:szCs w:val="28"/>
        </w:rPr>
        <w:t>号）精神，</w:t>
      </w:r>
      <w:r>
        <w:rPr>
          <w:rFonts w:hint="eastAsia" w:hAnsi="仿宋" w:eastAsia="仿宋"/>
          <w:sz w:val="28"/>
          <w:szCs w:val="28"/>
          <w:lang w:eastAsia="zh-CN"/>
        </w:rPr>
        <w:t>以及《湖北经济学院法商学院</w:t>
      </w:r>
      <w:r>
        <w:rPr>
          <w:rFonts w:hint="eastAsia" w:hAnsi="仿宋" w:eastAsia="仿宋"/>
          <w:sz w:val="28"/>
          <w:szCs w:val="28"/>
          <w:lang w:val="en-US" w:eastAsia="zh-CN"/>
        </w:rPr>
        <w:t>2017年党建工作要点</w:t>
      </w:r>
      <w:r>
        <w:rPr>
          <w:rFonts w:hint="eastAsia" w:hAnsi="仿宋" w:eastAsia="仿宋"/>
          <w:sz w:val="28"/>
          <w:szCs w:val="28"/>
          <w:lang w:eastAsia="zh-CN"/>
        </w:rPr>
        <w:t>》《湖北经济学院法商学院</w:t>
      </w:r>
      <w:r>
        <w:rPr>
          <w:rFonts w:hint="eastAsia" w:hAnsi="仿宋" w:eastAsia="仿宋"/>
          <w:sz w:val="28"/>
          <w:szCs w:val="28"/>
          <w:lang w:val="en-US" w:eastAsia="zh-CN"/>
        </w:rPr>
        <w:t>2017年党风廉政建设和反腐败工作要点</w:t>
      </w:r>
      <w:r>
        <w:rPr>
          <w:rFonts w:hint="eastAsia" w:hAnsi="仿宋" w:eastAsia="仿宋"/>
          <w:sz w:val="28"/>
          <w:szCs w:val="28"/>
          <w:lang w:eastAsia="zh-CN"/>
        </w:rPr>
        <w:t>》的要求，</w:t>
      </w:r>
      <w:r>
        <w:rPr>
          <w:rFonts w:hint="eastAsia" w:hAnsi="仿宋" w:eastAsia="仿宋"/>
          <w:sz w:val="28"/>
          <w:szCs w:val="28"/>
        </w:rPr>
        <w:t>为落实学</w:t>
      </w:r>
      <w:r>
        <w:rPr>
          <w:rFonts w:hint="eastAsia" w:hAnsi="仿宋" w:eastAsia="仿宋"/>
          <w:sz w:val="28"/>
          <w:szCs w:val="28"/>
          <w:lang w:eastAsia="zh-CN"/>
        </w:rPr>
        <w:t>院</w:t>
      </w:r>
      <w:r>
        <w:rPr>
          <w:rFonts w:hint="eastAsia" w:hAnsi="仿宋" w:eastAsia="仿宋"/>
          <w:sz w:val="28"/>
          <w:szCs w:val="28"/>
        </w:rPr>
        <w:t>党委关于压实主体责任，推进全面从严治党向基层延伸的任务和要求，促进学</w:t>
      </w:r>
      <w:r>
        <w:rPr>
          <w:rFonts w:hint="eastAsia" w:hAnsi="仿宋" w:eastAsia="仿宋"/>
          <w:sz w:val="28"/>
          <w:szCs w:val="28"/>
          <w:lang w:eastAsia="zh-CN"/>
        </w:rPr>
        <w:t>院</w:t>
      </w:r>
      <w:r>
        <w:rPr>
          <w:rFonts w:hint="eastAsia" w:hAnsi="仿宋" w:eastAsia="仿宋"/>
          <w:sz w:val="28"/>
          <w:szCs w:val="28"/>
        </w:rPr>
        <w:t>事业健康发展，实现“十三五”期间</w:t>
      </w:r>
      <w:r>
        <w:rPr>
          <w:rFonts w:hint="eastAsia" w:hAnsi="仿宋" w:eastAsia="仿宋"/>
          <w:sz w:val="28"/>
          <w:szCs w:val="28"/>
          <w:lang w:eastAsia="zh-CN"/>
        </w:rPr>
        <w:t>发展</w:t>
      </w:r>
      <w:r>
        <w:rPr>
          <w:rFonts w:hint="eastAsia" w:hAnsi="仿宋" w:eastAsia="仿宋"/>
          <w:sz w:val="28"/>
          <w:szCs w:val="28"/>
        </w:rPr>
        <w:t>目标，现与各党支部签订党风廉政建设责任书。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一、支部书记对本支部的党风廉政建设负领导责任，是第一责任人。各党支部要把党风廉政建设责任细化到每一个党员教职员工身上，落实到每一项具体工作当中，层层传导压力，做到全覆盖。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支部委员要带头遵守党的纪律，特别是要严守党的政治纪律和政治规矩，遵守国家法律法规，自觉执行廉洁从政各项规定，牢固树立“四个意识”，</w:t>
      </w:r>
      <w:r>
        <w:rPr>
          <w:rFonts w:hint="eastAsia" w:hAnsi="仿宋" w:eastAsia="仿宋"/>
          <w:bCs/>
          <w:sz w:val="28"/>
          <w:szCs w:val="28"/>
        </w:rPr>
        <w:t>始终忠诚于党，始终对组织坦诚，始终正确对待权力，始终牢记政治责任。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二、贯彻落实学</w:t>
      </w:r>
      <w:r>
        <w:rPr>
          <w:rFonts w:hint="eastAsia" w:hAnsi="仿宋" w:eastAsia="仿宋"/>
          <w:sz w:val="28"/>
          <w:szCs w:val="28"/>
          <w:lang w:eastAsia="zh-CN"/>
        </w:rPr>
        <w:t>院</w:t>
      </w:r>
      <w:r>
        <w:rPr>
          <w:rFonts w:hint="eastAsia" w:hAnsi="仿宋" w:eastAsia="仿宋"/>
          <w:sz w:val="28"/>
          <w:szCs w:val="28"/>
        </w:rPr>
        <w:t>党委关于党风廉政建设的部署要求，制定党风廉政建设工作计划，部署党风廉政建设工作任务，对工作任务进行责任分解，完善廉政风险点防控措施，把管党治党方针落实到</w:t>
      </w:r>
      <w:r>
        <w:rPr>
          <w:rFonts w:hint="eastAsia" w:eastAsia="仿宋"/>
          <w:sz w:val="28"/>
          <w:szCs w:val="28"/>
        </w:rPr>
        <w:t>党的建设</w:t>
      </w:r>
      <w:r>
        <w:rPr>
          <w:rFonts w:hint="eastAsia" w:hAnsi="仿宋" w:eastAsia="仿宋"/>
          <w:sz w:val="28"/>
          <w:szCs w:val="28"/>
        </w:rPr>
        <w:t>全过程，推进全面从严治党向基层延伸。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三、以学习贯彻《准则》和《条例》为契机，通过主题党日活动，继续深化</w:t>
      </w:r>
      <w:r>
        <w:rPr>
          <w:rFonts w:eastAsia="仿宋"/>
          <w:sz w:val="28"/>
          <w:szCs w:val="28"/>
        </w:rPr>
        <w:t>“</w:t>
      </w:r>
      <w:r>
        <w:rPr>
          <w:rFonts w:hint="eastAsia" w:hAnsi="仿宋" w:eastAsia="仿宋"/>
          <w:sz w:val="28"/>
          <w:szCs w:val="28"/>
        </w:rPr>
        <w:t>两学一做</w:t>
      </w:r>
      <w:r>
        <w:rPr>
          <w:rFonts w:eastAsia="仿宋"/>
          <w:sz w:val="28"/>
          <w:szCs w:val="28"/>
        </w:rPr>
        <w:t>”</w:t>
      </w:r>
      <w:r>
        <w:rPr>
          <w:rFonts w:hint="eastAsia" w:hAnsi="仿宋" w:eastAsia="仿宋"/>
          <w:sz w:val="28"/>
          <w:szCs w:val="28"/>
        </w:rPr>
        <w:t>学习教育，深入开展理想信念、宗旨意识、党的纪律和师德师风教育，加强校园廉政文化建设，形成强化党章和纪律意识的浓厚氛围，</w:t>
      </w:r>
      <w:r>
        <w:rPr>
          <w:rFonts w:hint="eastAsia" w:hAnsi="仿宋" w:eastAsia="仿宋"/>
          <w:bCs/>
          <w:sz w:val="28"/>
          <w:szCs w:val="28"/>
        </w:rPr>
        <w:t>筑牢思想上拒腐防变的堤坝。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r>
        <w:rPr>
          <w:rFonts w:hint="eastAsia" w:hAnsi="仿宋" w:eastAsia="仿宋"/>
          <w:color w:val="252525"/>
          <w:kern w:val="0"/>
          <w:sz w:val="28"/>
          <w:szCs w:val="28"/>
        </w:rPr>
        <w:t>四、严格执行三会一课、组织生活会等党内组织制度，严肃党内政治生活，支部书记与党员、党员同志之间经常开展谈心谈话，相互提醒，使基层党组织的日常监督和党员的民主监督成为常态。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五、坚持把纪律和规矩挺在前面，严格执行中央八项规定、省委六条意见精神和学校作风建设的有关规定，驰而不息纠正</w:t>
      </w:r>
      <w:r>
        <w:rPr>
          <w:rFonts w:eastAsia="仿宋"/>
          <w:sz w:val="28"/>
          <w:szCs w:val="28"/>
        </w:rPr>
        <w:t>“</w:t>
      </w:r>
      <w:r>
        <w:rPr>
          <w:rFonts w:hint="eastAsia" w:hAnsi="仿宋" w:eastAsia="仿宋"/>
          <w:sz w:val="28"/>
          <w:szCs w:val="28"/>
        </w:rPr>
        <w:t>四风</w:t>
      </w:r>
      <w:r>
        <w:rPr>
          <w:rFonts w:eastAsia="仿宋"/>
          <w:sz w:val="28"/>
          <w:szCs w:val="28"/>
        </w:rPr>
        <w:t>”</w:t>
      </w:r>
      <w:r>
        <w:rPr>
          <w:rFonts w:hint="eastAsia" w:hAnsi="仿宋" w:eastAsia="仿宋"/>
          <w:sz w:val="28"/>
          <w:szCs w:val="28"/>
        </w:rPr>
        <w:t>，杜绝违反师德师风、学术不端、公款旅游、公车私用、公款吃喝、乱发钱物、大操大办、借机敛财、收受学生和家长钱物以及工作纪律松散、办事推诿拖拉、服务态度生硬等突出问题发生。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sz w:val="28"/>
          <w:szCs w:val="28"/>
        </w:rPr>
      </w:pPr>
      <w:r>
        <w:rPr>
          <w:rFonts w:hint="eastAsia" w:hAnsi="仿宋" w:eastAsia="仿宋"/>
          <w:sz w:val="28"/>
          <w:szCs w:val="28"/>
        </w:rPr>
        <w:t>六、</w:t>
      </w:r>
      <w:r>
        <w:rPr>
          <w:rFonts w:hint="eastAsia" w:hAnsi="仿宋" w:eastAsia="仿宋"/>
          <w:color w:val="252525"/>
          <w:kern w:val="0"/>
          <w:sz w:val="28"/>
          <w:szCs w:val="28"/>
        </w:rPr>
        <w:t>积极支持支部纪检委员履行职责，</w:t>
      </w:r>
      <w:r>
        <w:rPr>
          <w:rFonts w:hint="eastAsia" w:hAnsi="仿宋" w:eastAsia="仿宋"/>
          <w:sz w:val="28"/>
          <w:szCs w:val="28"/>
        </w:rPr>
        <w:t>及时受理和上报群众来信来访。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r>
        <w:rPr>
          <w:rFonts w:hint="eastAsia" w:hAnsi="仿宋" w:eastAsia="仿宋"/>
          <w:color w:val="252525"/>
          <w:kern w:val="0"/>
          <w:sz w:val="28"/>
          <w:szCs w:val="28"/>
        </w:rPr>
        <w:t>七、本责任书从签定之日起到下次签定之日前有效，若责任人变动，本责任书由接任人继续履行。本责任书一式三份，责任签订双方、</w:t>
      </w:r>
      <w:r>
        <w:rPr>
          <w:rFonts w:hint="eastAsia" w:hAnsi="仿宋" w:eastAsia="仿宋"/>
          <w:color w:val="252525"/>
          <w:kern w:val="0"/>
          <w:sz w:val="28"/>
          <w:szCs w:val="28"/>
          <w:lang w:eastAsia="zh-CN"/>
        </w:rPr>
        <w:t>学院党</w:t>
      </w:r>
      <w:r>
        <w:rPr>
          <w:rFonts w:hint="eastAsia" w:hAnsi="仿宋" w:eastAsia="仿宋"/>
          <w:color w:val="252525"/>
          <w:kern w:val="0"/>
          <w:sz w:val="28"/>
          <w:szCs w:val="28"/>
        </w:rPr>
        <w:t>委各执一份。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eastAsia="仿宋"/>
          <w:color w:val="252525"/>
          <w:kern w:val="0"/>
          <w:sz w:val="28"/>
          <w:szCs w:val="28"/>
        </w:rPr>
      </w:pPr>
      <w:r>
        <w:rPr>
          <w:rFonts w:hint="eastAsia" w:hAnsi="仿宋" w:eastAsia="仿宋"/>
          <w:color w:val="252525"/>
          <w:kern w:val="0"/>
          <w:sz w:val="28"/>
          <w:szCs w:val="28"/>
          <w:u w:val="single"/>
          <w:lang w:val="en-US" w:eastAsia="zh-CN"/>
        </w:rPr>
        <w:t xml:space="preserve">           </w:t>
      </w:r>
      <w:r>
        <w:rPr>
          <w:rFonts w:hint="eastAsia" w:hAnsi="仿宋" w:eastAsia="仿宋"/>
          <w:color w:val="252525"/>
          <w:kern w:val="0"/>
          <w:sz w:val="28"/>
          <w:szCs w:val="28"/>
        </w:rPr>
        <w:t>党总支书记：</w:t>
      </w:r>
      <w:r>
        <w:rPr>
          <w:rFonts w:eastAsia="仿宋"/>
          <w:color w:val="252525"/>
          <w:kern w:val="0"/>
          <w:sz w:val="28"/>
          <w:szCs w:val="28"/>
        </w:rPr>
        <w:t xml:space="preserve"> </w:t>
      </w:r>
      <w:r>
        <w:rPr>
          <w:rFonts w:hint="eastAsia" w:eastAsia="仿宋"/>
          <w:color w:val="252525"/>
          <w:kern w:val="0"/>
          <w:sz w:val="28"/>
          <w:szCs w:val="28"/>
          <w:lang w:val="en-US" w:eastAsia="zh-CN"/>
        </w:rPr>
        <w:t xml:space="preserve">      </w:t>
      </w:r>
      <w:r>
        <w:rPr>
          <w:rFonts w:eastAsia="仿宋"/>
          <w:color w:val="252525"/>
          <w:kern w:val="0"/>
          <w:sz w:val="28"/>
          <w:szCs w:val="28"/>
          <w:u w:val="none"/>
        </w:rPr>
        <w:t xml:space="preserve">   </w:t>
      </w:r>
      <w:r>
        <w:rPr>
          <w:rFonts w:eastAsia="仿宋"/>
          <w:color w:val="252525"/>
          <w:kern w:val="0"/>
          <w:sz w:val="28"/>
          <w:szCs w:val="28"/>
          <w:u w:val="single"/>
        </w:rPr>
        <w:t xml:space="preserve">   </w:t>
      </w:r>
      <w:r>
        <w:rPr>
          <w:rFonts w:eastAsia="仿宋"/>
          <w:color w:val="252525"/>
          <w:kern w:val="0"/>
          <w:sz w:val="28"/>
          <w:szCs w:val="28"/>
          <w:u w:val="single"/>
        </w:rPr>
        <w:t xml:space="preserve">        </w:t>
      </w:r>
      <w:r>
        <w:rPr>
          <w:rFonts w:hint="eastAsia" w:eastAsia="仿宋"/>
          <w:color w:val="252525"/>
          <w:kern w:val="0"/>
          <w:sz w:val="28"/>
          <w:szCs w:val="28"/>
        </w:rPr>
        <w:t>党</w:t>
      </w:r>
      <w:r>
        <w:rPr>
          <w:rFonts w:hint="eastAsia" w:hAnsi="仿宋" w:eastAsia="仿宋"/>
          <w:color w:val="252525"/>
          <w:kern w:val="0"/>
          <w:sz w:val="28"/>
          <w:szCs w:val="28"/>
        </w:rPr>
        <w:t>支部书记：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20" w:firstLineChars="2050"/>
        <w:jc w:val="both"/>
        <w:textAlignment w:val="auto"/>
        <w:outlineLvl w:val="9"/>
        <w:rPr>
          <w:rFonts w:eastAsia="仿宋"/>
          <w:color w:val="252525"/>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20" w:firstLineChars="2050"/>
        <w:jc w:val="both"/>
        <w:textAlignment w:val="auto"/>
        <w:outlineLvl w:val="9"/>
        <w:rPr>
          <w:rFonts w:eastAsia="仿宋"/>
          <w:color w:val="252525"/>
          <w:kern w:val="0"/>
          <w:sz w:val="28"/>
          <w:szCs w:val="28"/>
        </w:rPr>
      </w:pPr>
      <w:r>
        <w:rPr>
          <w:rFonts w:eastAsia="仿宋"/>
          <w:color w:val="252525"/>
          <w:kern w:val="0"/>
          <w:sz w:val="28"/>
          <w:szCs w:val="28"/>
        </w:rPr>
        <w:t>2017</w:t>
      </w:r>
      <w:r>
        <w:rPr>
          <w:rFonts w:hint="eastAsia" w:hAnsi="仿宋" w:eastAsia="仿宋"/>
          <w:color w:val="252525"/>
          <w:kern w:val="0"/>
          <w:sz w:val="28"/>
          <w:szCs w:val="28"/>
        </w:rPr>
        <w:t>年</w:t>
      </w:r>
      <w:r>
        <w:rPr>
          <w:rFonts w:hint="eastAsia" w:eastAsia="仿宋"/>
          <w:color w:val="252525"/>
          <w:kern w:val="0"/>
          <w:sz w:val="28"/>
          <w:szCs w:val="28"/>
          <w:lang w:val="en-US" w:eastAsia="zh-CN"/>
        </w:rPr>
        <w:t>5</w:t>
      </w:r>
      <w:r>
        <w:rPr>
          <w:rFonts w:hint="eastAsia" w:hAnsi="仿宋" w:eastAsia="仿宋"/>
          <w:color w:val="252525"/>
          <w:kern w:val="0"/>
          <w:sz w:val="28"/>
          <w:szCs w:val="28"/>
        </w:rPr>
        <w:t>月</w:t>
      </w:r>
      <w:r>
        <w:rPr>
          <w:rFonts w:hint="eastAsia" w:hAnsi="仿宋" w:eastAsia="仿宋"/>
          <w:color w:val="252525"/>
          <w:kern w:val="0"/>
          <w:sz w:val="28"/>
          <w:szCs w:val="28"/>
          <w:lang w:val="en-US" w:eastAsia="zh-CN"/>
        </w:rPr>
        <w:t xml:space="preserve">  </w:t>
      </w:r>
      <w:r>
        <w:rPr>
          <w:rFonts w:hint="eastAsia" w:hAnsi="仿宋" w:eastAsia="仿宋"/>
          <w:color w:val="252525"/>
          <w:kern w:val="0"/>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732"/>
    <w:rsid w:val="000A5408"/>
    <w:rsid w:val="0017280C"/>
    <w:rsid w:val="00191732"/>
    <w:rsid w:val="00207D0F"/>
    <w:rsid w:val="0041669D"/>
    <w:rsid w:val="0049370E"/>
    <w:rsid w:val="004A2EAF"/>
    <w:rsid w:val="00714E26"/>
    <w:rsid w:val="008D6088"/>
    <w:rsid w:val="009B00F6"/>
    <w:rsid w:val="009F18F6"/>
    <w:rsid w:val="00A467F0"/>
    <w:rsid w:val="00A85D8E"/>
    <w:rsid w:val="00B640A9"/>
    <w:rsid w:val="00C526B0"/>
    <w:rsid w:val="00ED659B"/>
    <w:rsid w:val="00F00257"/>
    <w:rsid w:val="2C694143"/>
    <w:rsid w:val="4FE94533"/>
    <w:rsid w:val="6C686DFE"/>
    <w:rsid w:val="72F5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893</Characters>
  <Lines>7</Lines>
  <Paragraphs>2</Paragraphs>
  <ScaleCrop>false</ScaleCrop>
  <LinksUpToDate>false</LinksUpToDate>
  <CharactersWithSpaces>1047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2017-04-20T07:32:00Z</dcterms:created>
  <dc:creator>Windows User</dc:creator>
  <cp:lastModifiedBy>Administrator</cp:lastModifiedBy>
  <cp:lastPrinted>2017-05-03T00:20:37Z</cp:lastPrinted>
  <dcterms:modified xsi:type="dcterms:W3CDTF">2017-05-03T00:29:03Z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