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60" w:lineRule="exact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附件2：</w:t>
      </w:r>
    </w:p>
    <w:p>
      <w:pPr>
        <w:widowControl/>
        <w:snapToGrid w:val="0"/>
        <w:spacing w:after="156"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times new roma" w:eastAsia="方正小标宋简体" w:cs="宋体"/>
          <w:color w:val="333333"/>
          <w:kern w:val="0"/>
          <w:sz w:val="36"/>
          <w:szCs w:val="36"/>
        </w:rPr>
        <w:t>团支部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“对标定级”自评表</w:t>
      </w:r>
    </w:p>
    <w:tbl>
      <w:tblPr>
        <w:tblStyle w:val="4"/>
        <w:tblpPr w:leftFromText="180" w:rightFromText="180" w:vertAnchor="page" w:horzAnchor="page" w:tblpX="1392" w:tblpY="2778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130"/>
        <w:gridCol w:w="4"/>
        <w:gridCol w:w="1182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团支部名称</w:t>
            </w:r>
          </w:p>
        </w:tc>
        <w:tc>
          <w:tcPr>
            <w:tcW w:w="8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考察维度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主要评价内容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分值占比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评分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班子建设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班子配备齐整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%</w:t>
            </w:r>
          </w:p>
        </w:tc>
        <w:tc>
          <w:tcPr>
            <w:tcW w:w="3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2.班子运转有序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团员管理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3.团员信息完整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%</w:t>
            </w:r>
          </w:p>
        </w:tc>
        <w:tc>
          <w:tcPr>
            <w:tcW w:w="3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4.入团程序规范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日常管理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规范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组织生活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思想政治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 xml:space="preserve">教育 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%</w:t>
            </w:r>
          </w:p>
        </w:tc>
        <w:tc>
          <w:tcPr>
            <w:tcW w:w="3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7.组织生活会</w:t>
            </w:r>
          </w:p>
        </w:tc>
        <w:tc>
          <w:tcPr>
            <w:tcW w:w="11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8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“三会两制一课”</w:t>
            </w:r>
          </w:p>
        </w:tc>
        <w:tc>
          <w:tcPr>
            <w:tcW w:w="11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制度落实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ascii="仿宋_GB2312" w:hAnsi="times new roma" w:eastAsia="仿宋_GB2312"/>
                <w:sz w:val="28"/>
                <w:szCs w:val="28"/>
              </w:rPr>
              <w:t>9.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组织设置规范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20%</w:t>
            </w:r>
          </w:p>
        </w:tc>
        <w:tc>
          <w:tcPr>
            <w:tcW w:w="3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ascii="仿宋_GB2312" w:hAnsi="times new roma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团员先进性评价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智慧团建”应用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 xml:space="preserve">.规范使用团的标识 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作用发挥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服务中心大局成效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%</w:t>
            </w:r>
          </w:p>
        </w:tc>
        <w:tc>
          <w:tcPr>
            <w:tcW w:w="3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default" w:ascii="仿宋_GB2312" w:hAnsi="times new rom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团员身份彰显</w:t>
            </w:r>
            <w:bookmarkStart w:id="0" w:name="_GoBack"/>
            <w:bookmarkEnd w:id="0"/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.加强“推优入党”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总分（百分制）</w:t>
            </w:r>
          </w:p>
        </w:tc>
        <w:tc>
          <w:tcPr>
            <w:tcW w:w="4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团支部自评结果</w:t>
            </w:r>
          </w:p>
        </w:tc>
        <w:tc>
          <w:tcPr>
            <w:tcW w:w="8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填表人姓名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团支部书记</w:t>
            </w:r>
          </w:p>
        </w:tc>
        <w:tc>
          <w:tcPr>
            <w:tcW w:w="4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普通团员代表</w:t>
            </w:r>
          </w:p>
        </w:tc>
        <w:tc>
          <w:tcPr>
            <w:tcW w:w="4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填表日期</w:t>
            </w:r>
          </w:p>
        </w:tc>
        <w:tc>
          <w:tcPr>
            <w:tcW w:w="8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napToGrid w:val="0"/>
        <w:spacing w:after="156" w:afterLines="50" w:line="460" w:lineRule="exact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161C3"/>
    <w:rsid w:val="0001450E"/>
    <w:rsid w:val="00052CAA"/>
    <w:rsid w:val="001C220F"/>
    <w:rsid w:val="002A6528"/>
    <w:rsid w:val="00405DD5"/>
    <w:rsid w:val="004328EC"/>
    <w:rsid w:val="005F62C8"/>
    <w:rsid w:val="006E2094"/>
    <w:rsid w:val="007161C3"/>
    <w:rsid w:val="00976110"/>
    <w:rsid w:val="00AF7352"/>
    <w:rsid w:val="00B47F8D"/>
    <w:rsid w:val="00C367A2"/>
    <w:rsid w:val="0DD51C7C"/>
    <w:rsid w:val="19213D70"/>
    <w:rsid w:val="2342170A"/>
    <w:rsid w:val="3E4D30F8"/>
    <w:rsid w:val="5F4A0903"/>
    <w:rsid w:val="6D413C49"/>
    <w:rsid w:val="727128DB"/>
    <w:rsid w:val="7A0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259</Characters>
  <Lines>2</Lines>
  <Paragraphs>1</Paragraphs>
  <TotalTime>3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2021-11-05T05:21:00Z</dcterms:created>
  <dc:creator>张 月</dc:creator>
  <cp:lastModifiedBy>旧爱.</cp:lastModifiedBy>
  <dcterms:modified xsi:type="dcterms:W3CDTF">2023-12-24T11:18:56Z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4EAC50B71CBE4429B2B872956C1597E2</vt:lpwstr>
  </property>
</Properties>
</file>